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E9D" w:rsidRDefault="0068174D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Муниципальная </w:t>
      </w:r>
      <w:proofErr w:type="gramStart"/>
      <w:r>
        <w:rPr>
          <w:b/>
        </w:rPr>
        <w:t>программа</w:t>
      </w:r>
      <w:proofErr w:type="gramEnd"/>
      <w:r>
        <w:rPr>
          <w:b/>
        </w:rPr>
        <w:t xml:space="preserve"> ЗАТО г.Североморск</w:t>
      </w:r>
    </w:p>
    <w:p w:rsidR="009A5E9D" w:rsidRDefault="0068174D">
      <w:pPr>
        <w:tabs>
          <w:tab w:val="left" w:pos="709"/>
        </w:tabs>
        <w:jc w:val="center"/>
        <w:rPr>
          <w:b/>
        </w:rPr>
      </w:pPr>
      <w:r>
        <w:rPr>
          <w:b/>
        </w:rPr>
        <w:t>«Развитие муниципального управления и гражданского общества»</w:t>
      </w:r>
    </w:p>
    <w:p w:rsidR="009A5E9D" w:rsidRDefault="0068174D">
      <w:pPr>
        <w:tabs>
          <w:tab w:val="left" w:pos="709"/>
        </w:tabs>
        <w:jc w:val="center"/>
        <w:rPr>
          <w:b/>
        </w:rPr>
      </w:pPr>
      <w:r>
        <w:rPr>
          <w:b/>
        </w:rPr>
        <w:t>на 2021-2026 годы</w:t>
      </w:r>
    </w:p>
    <w:p w:rsidR="009A5E9D" w:rsidRDefault="0068174D">
      <w:pPr>
        <w:keepNext/>
        <w:tabs>
          <w:tab w:val="left" w:pos="709"/>
        </w:tabs>
        <w:jc w:val="center"/>
        <w:outlineLvl w:val="0"/>
        <w:rPr>
          <w:b/>
        </w:rPr>
      </w:pPr>
      <w:r>
        <w:rPr>
          <w:b/>
        </w:rPr>
        <w:t>Паспорт муниципальной программы</w:t>
      </w:r>
    </w:p>
    <w:p w:rsidR="009A5E9D" w:rsidRDefault="009A5E9D">
      <w:pPr>
        <w:keepNext/>
        <w:tabs>
          <w:tab w:val="left" w:pos="709"/>
        </w:tabs>
        <w:jc w:val="center"/>
        <w:outlineLvl w:val="0"/>
        <w:rPr>
          <w:sz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90"/>
        <w:gridCol w:w="6641"/>
      </w:tblGrid>
      <w:tr w:rsidR="009A5E9D">
        <w:trPr>
          <w:trHeight w:val="694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Заказчик-координатор 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proofErr w:type="gramStart"/>
            <w:r>
              <w:rPr>
                <w:spacing w:val="-4"/>
              </w:rPr>
              <w:t>Администрация</w:t>
            </w:r>
            <w:proofErr w:type="gramEnd"/>
            <w:r>
              <w:rPr>
                <w:spacing w:val="-4"/>
              </w:rPr>
              <w:t xml:space="preserve"> ЗАТО г.Североморск</w:t>
            </w:r>
          </w:p>
        </w:tc>
      </w:tr>
      <w:tr w:rsidR="009A5E9D">
        <w:trPr>
          <w:trHeight w:val="2902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 xml:space="preserve">Заказчики муниципальной программы 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- </w:t>
            </w:r>
            <w:proofErr w:type="gramStart"/>
            <w:r>
              <w:rPr>
                <w:spacing w:val="-4"/>
              </w:rPr>
              <w:t>Администрация</w:t>
            </w:r>
            <w:proofErr w:type="gramEnd"/>
            <w:r>
              <w:rPr>
                <w:spacing w:val="-4"/>
              </w:rPr>
              <w:t xml:space="preserve"> ЗАТО г.Североморск (отдел муниципальной службы и кадрового обеспечения);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>- Комитет имущественных отношений;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>- Комитет по развитию городского хозяйства;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>- Управление финансов;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>- Управление образования;</w:t>
            </w:r>
          </w:p>
          <w:p w:rsidR="009A5E9D" w:rsidRDefault="0068174D">
            <w:r>
              <w:rPr>
                <w:spacing w:val="-4"/>
              </w:rPr>
              <w:t xml:space="preserve">- </w:t>
            </w:r>
            <w:r>
              <w:t xml:space="preserve">Управление культуры, спорта, молодежной политики и международных связей (УКСМПиМС); 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>- Управление делами;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- Совет депутатов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- Контрольно-счетная </w:t>
            </w:r>
            <w:proofErr w:type="gramStart"/>
            <w:r>
              <w:rPr>
                <w:spacing w:val="-4"/>
              </w:rPr>
              <w:t>палата</w:t>
            </w:r>
            <w:proofErr w:type="gramEnd"/>
            <w:r>
              <w:rPr>
                <w:spacing w:val="-4"/>
              </w:rPr>
              <w:t xml:space="preserve"> ЗАТО г.Североморск.</w:t>
            </w:r>
          </w:p>
        </w:tc>
      </w:tr>
      <w:tr w:rsidR="009A5E9D">
        <w:trPr>
          <w:trHeight w:val="696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Цели 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>Создание условий для эффективного развития муниципального управления и гражданского общества.</w:t>
            </w:r>
          </w:p>
        </w:tc>
      </w:tr>
      <w:tr w:rsidR="009A5E9D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Задачи 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1. </w:t>
            </w:r>
            <w:r>
              <w:t xml:space="preserve">Создание условий для эффективного использования муниципального </w:t>
            </w:r>
            <w:proofErr w:type="gramStart"/>
            <w:r>
              <w:t>имущества</w:t>
            </w:r>
            <w:proofErr w:type="gramEnd"/>
            <w:r>
              <w:t xml:space="preserve"> ЗАТО г. Североморск, увеличение количества объектов муниципального имущества, вовлеченных в хозяйственный оборот</w:t>
            </w:r>
            <w:r>
              <w:rPr>
                <w:spacing w:val="-4"/>
              </w:rPr>
              <w:t>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2. Повышение качества и эффективности деятельности, открытости и доступности информации о деятельности органов местного </w:t>
            </w:r>
            <w:proofErr w:type="gramStart"/>
            <w:r>
              <w:rPr>
                <w:spacing w:val="-4"/>
              </w:rPr>
              <w:t>самоуправления</w:t>
            </w:r>
            <w:proofErr w:type="gramEnd"/>
            <w:r>
              <w:rPr>
                <w:spacing w:val="-4"/>
              </w:rPr>
              <w:t xml:space="preserve"> ЗАТО г.Североморск на основе современных информационно-телекоммуникационных технологий, соблюдения требований по защите информации;</w:t>
            </w:r>
          </w:p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 xml:space="preserve">3. Повышение профессионализма и компетентности кадрового состава муниципального </w:t>
            </w:r>
            <w:proofErr w:type="gramStart"/>
            <w:r>
              <w:rPr>
                <w:spacing w:val="-4"/>
              </w:rPr>
              <w:t>образования</w:t>
            </w:r>
            <w:proofErr w:type="gramEnd"/>
            <w:r>
              <w:rPr>
                <w:spacing w:val="-4"/>
              </w:rPr>
              <w:t xml:space="preserve"> ЗАТО г.Североморск;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4. Поддержка общественных объединений и организаций </w:t>
            </w:r>
            <w:proofErr w:type="gramStart"/>
            <w:r>
              <w:rPr>
                <w:spacing w:val="-4"/>
              </w:rPr>
              <w:t>в</w:t>
            </w:r>
            <w:proofErr w:type="gramEnd"/>
            <w:r>
              <w:rPr>
                <w:spacing w:val="-4"/>
              </w:rPr>
              <w:t xml:space="preserve"> ЗАТО г.Североморск, патриотическое и нравственное воспитание населения.</w:t>
            </w:r>
          </w:p>
        </w:tc>
      </w:tr>
      <w:tr w:rsidR="009A5E9D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459"/>
              </w:tabs>
              <w:outlineLvl w:val="2"/>
              <w:rPr>
                <w:spacing w:val="-4"/>
              </w:rPr>
            </w:pPr>
            <w:r>
              <w:rPr>
                <w:spacing w:val="-4"/>
              </w:rPr>
              <w:t xml:space="preserve">1. </w:t>
            </w:r>
            <w:r>
              <w:t>Количество переданных в различные виды пользования или проданных объектов муниципального имущества (в том числе земельных участков).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2. Доля пользователей единой информационно-телекоммуникационной сети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г.Североморск, функциональные обязанности которых связаны с использованием ресурсов сети Интернет, имеющих доступ к сети Интернет не менее 10 Мбит/с без ограничения трафика. 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3. Количество пользователей единой информационно-телекоммуникационной сети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г.Североморск, подключенных к единой информационной системе электронного документооборота. 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4. Лицензионная чистота программного обеспечения, используемого в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г.Североморск. </w:t>
            </w:r>
          </w:p>
          <w:p w:rsidR="009A5E9D" w:rsidRDefault="0068174D">
            <w:pPr>
              <w:rPr>
                <w:spacing w:val="-4"/>
              </w:rPr>
            </w:pPr>
            <w:r>
              <w:rPr>
                <w:spacing w:val="-4"/>
              </w:rPr>
              <w:t xml:space="preserve">5. Суммарная длительность перерывов в работе официальных сайтов органов местного </w:t>
            </w:r>
            <w:proofErr w:type="gramStart"/>
            <w:r>
              <w:rPr>
                <w:spacing w:val="-4"/>
              </w:rPr>
              <w:t>самоуправления</w:t>
            </w:r>
            <w:proofErr w:type="gramEnd"/>
            <w:r>
              <w:rPr>
                <w:spacing w:val="-4"/>
              </w:rPr>
              <w:t xml:space="preserve"> ЗАТО г.Североморск (за исключением перерывов, связанных с обстоятельствами непреодолимой силы). </w:t>
            </w:r>
          </w:p>
          <w:p w:rsidR="009A5E9D" w:rsidRDefault="0068174D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6. Доля структурных подразделений </w:t>
            </w:r>
            <w:proofErr w:type="gramStart"/>
            <w:r>
              <w:rPr>
                <w:spacing w:val="-4"/>
              </w:rPr>
              <w:t>Администрации</w:t>
            </w:r>
            <w:proofErr w:type="gramEnd"/>
            <w:r>
              <w:rPr>
                <w:spacing w:val="-4"/>
              </w:rPr>
              <w:t xml:space="preserve"> ЗАТО г.Североморск, участвующих в межведомственном электронном взаимодействии, имеющих доступ к защищенным каналам связи к СМЭВ и государственным информационным системам со своих автоматизированных рабочих мест.</w:t>
            </w:r>
          </w:p>
          <w:p w:rsidR="009A5E9D" w:rsidRDefault="0068174D">
            <w:pPr>
              <w:tabs>
                <w:tab w:val="left" w:pos="459"/>
              </w:tabs>
            </w:pPr>
            <w:r>
              <w:rPr>
                <w:spacing w:val="-4"/>
              </w:rPr>
              <w:t xml:space="preserve">7. </w:t>
            </w:r>
            <w:r>
              <w:t>Уровень аттестации муниципальных служащих.</w:t>
            </w:r>
          </w:p>
          <w:p w:rsidR="009A5E9D" w:rsidRDefault="0068174D">
            <w:pPr>
              <w:tabs>
                <w:tab w:val="left" w:pos="459"/>
              </w:tabs>
              <w:rPr>
                <w:spacing w:val="-4"/>
              </w:rPr>
            </w:pPr>
            <w:r>
              <w:t>8.</w:t>
            </w:r>
            <w:r>
              <w:rPr>
                <w:spacing w:val="-4"/>
              </w:rPr>
              <w:t xml:space="preserve"> Доля общественных объединений и организаций, вовлеченных в реализацию общественно-значимых мероприятий, проводимых </w:t>
            </w:r>
            <w:proofErr w:type="gramStart"/>
            <w:r>
              <w:rPr>
                <w:spacing w:val="-4"/>
              </w:rPr>
              <w:t>в</w:t>
            </w:r>
            <w:proofErr w:type="gramEnd"/>
            <w:r>
              <w:rPr>
                <w:spacing w:val="-4"/>
              </w:rPr>
              <w:t xml:space="preserve"> ЗАТО г.Североморск, от общего числа общественных организаций.</w:t>
            </w:r>
          </w:p>
        </w:tc>
      </w:tr>
      <w:tr w:rsidR="009A5E9D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lastRenderedPageBreak/>
              <w:t>Перечень подпрограмм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E9D" w:rsidRDefault="0068174D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 xml:space="preserve">1. Подпрограмма «Создание условий для эффективного использования муниципального </w:t>
            </w:r>
            <w:proofErr w:type="gramStart"/>
            <w:r>
              <w:rPr>
                <w:spacing w:val="-4"/>
              </w:rPr>
              <w:t>имущества</w:t>
            </w:r>
            <w:proofErr w:type="gramEnd"/>
            <w:r>
              <w:rPr>
                <w:spacing w:val="-4"/>
              </w:rPr>
              <w:t xml:space="preserve"> ЗАТО г.Североморск»;</w:t>
            </w:r>
          </w:p>
          <w:p w:rsidR="009A5E9D" w:rsidRDefault="0068174D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>2. Подпрограмма «Развитие информационного общества и системы «Электронный муниципалитет»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6"/>
              </w:rPr>
              <w:t>в</w:t>
            </w:r>
            <w:proofErr w:type="gramEnd"/>
            <w:r>
              <w:rPr>
                <w:spacing w:val="-6"/>
              </w:rPr>
              <w:t xml:space="preserve"> ЗАТО г.Североморск</w:t>
            </w:r>
            <w:r>
              <w:rPr>
                <w:spacing w:val="-4"/>
              </w:rPr>
              <w:t>»;</w:t>
            </w:r>
          </w:p>
          <w:p w:rsidR="009A5E9D" w:rsidRDefault="0068174D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 xml:space="preserve">3. Подпрограмма «Совершенствование организации деятельности органов местного </w:t>
            </w:r>
            <w:proofErr w:type="gramStart"/>
            <w:r>
              <w:rPr>
                <w:spacing w:val="-4"/>
              </w:rPr>
              <w:t>самоуправления</w:t>
            </w:r>
            <w:proofErr w:type="gramEnd"/>
            <w:r>
              <w:rPr>
                <w:spacing w:val="-4"/>
              </w:rPr>
              <w:t xml:space="preserve"> ЗАТО г.Североморск»;</w:t>
            </w:r>
          </w:p>
          <w:p w:rsidR="009A5E9D" w:rsidRDefault="0068174D">
            <w:pPr>
              <w:tabs>
                <w:tab w:val="left" w:pos="459"/>
              </w:tabs>
              <w:rPr>
                <w:spacing w:val="-4"/>
              </w:rPr>
            </w:pPr>
            <w:r>
              <w:rPr>
                <w:spacing w:val="-4"/>
              </w:rPr>
              <w:t xml:space="preserve">4. Подпрограмма «Поддержка общественных объединений и организаций </w:t>
            </w:r>
            <w:proofErr w:type="gramStart"/>
            <w:r>
              <w:rPr>
                <w:spacing w:val="-4"/>
              </w:rPr>
              <w:t>в</w:t>
            </w:r>
            <w:proofErr w:type="gramEnd"/>
            <w:r>
              <w:rPr>
                <w:spacing w:val="-4"/>
              </w:rPr>
              <w:t xml:space="preserve"> ЗАТО г.Североморск».</w:t>
            </w:r>
          </w:p>
        </w:tc>
      </w:tr>
      <w:tr w:rsidR="009A5E9D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Сроки и этапы реализации 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2021-2026 годы</w:t>
            </w:r>
          </w:p>
        </w:tc>
      </w:tr>
      <w:tr w:rsidR="009A5E9D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t>Финансовое обеспечение 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Pr="001607A7" w:rsidRDefault="0068174D">
            <w:pPr>
              <w:tabs>
                <w:tab w:val="left" w:pos="709"/>
              </w:tabs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>Всего по муниципальной программе: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>3</w:t>
            </w:r>
            <w:r w:rsidR="00C63E63" w:rsidRPr="001607A7">
              <w:rPr>
                <w:b/>
                <w:spacing w:val="-4"/>
              </w:rPr>
              <w:t> 707 122</w:t>
            </w:r>
            <w:r w:rsidRPr="001607A7">
              <w:rPr>
                <w:b/>
                <w:spacing w:val="-4"/>
              </w:rPr>
              <w:t>,3</w:t>
            </w:r>
            <w:r w:rsidR="00C63E63" w:rsidRPr="001607A7">
              <w:rPr>
                <w:b/>
                <w:spacing w:val="-4"/>
              </w:rPr>
              <w:t>4</w:t>
            </w:r>
            <w:r w:rsidRPr="001607A7">
              <w:rPr>
                <w:b/>
                <w:spacing w:val="-4"/>
              </w:rPr>
              <w:t xml:space="preserve"> тыс. руб., в т. ч.: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2021 год – 163 106,63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2022 год – 188 274,32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2023 год – 396 852,00 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2024 год – 3</w:t>
            </w:r>
            <w:r w:rsidR="001271E6" w:rsidRPr="001607A7">
              <w:rPr>
                <w:spacing w:val="-4"/>
              </w:rPr>
              <w:t>91</w:t>
            </w:r>
            <w:r w:rsidRPr="001607A7">
              <w:rPr>
                <w:spacing w:val="-4"/>
              </w:rPr>
              <w:t> </w:t>
            </w:r>
            <w:r w:rsidR="001271E6" w:rsidRPr="001607A7">
              <w:rPr>
                <w:spacing w:val="-4"/>
              </w:rPr>
              <w:t>695</w:t>
            </w:r>
            <w:r w:rsidRPr="001607A7">
              <w:rPr>
                <w:spacing w:val="-4"/>
              </w:rPr>
              <w:t>,</w:t>
            </w:r>
            <w:r w:rsidR="001271E6" w:rsidRPr="001607A7">
              <w:rPr>
                <w:spacing w:val="-4"/>
              </w:rPr>
              <w:t>1</w:t>
            </w:r>
            <w:r w:rsidRPr="001607A7">
              <w:rPr>
                <w:spacing w:val="-4"/>
              </w:rPr>
              <w:t>6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2025 год – 1</w:t>
            </w:r>
            <w:r w:rsidR="001271E6" w:rsidRPr="001607A7">
              <w:rPr>
                <w:spacing w:val="-4"/>
              </w:rPr>
              <w:t> </w:t>
            </w:r>
            <w:r w:rsidRPr="001607A7">
              <w:rPr>
                <w:spacing w:val="-4"/>
              </w:rPr>
              <w:t>241</w:t>
            </w:r>
            <w:r w:rsidR="001271E6" w:rsidRPr="001607A7">
              <w:rPr>
                <w:spacing w:val="-4"/>
              </w:rPr>
              <w:t> </w:t>
            </w:r>
            <w:r w:rsidRPr="001607A7">
              <w:rPr>
                <w:spacing w:val="-4"/>
              </w:rPr>
              <w:t>747,73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2026 год – </w:t>
            </w:r>
            <w:r w:rsidR="00832B06" w:rsidRPr="001607A7">
              <w:rPr>
                <w:spacing w:val="-4"/>
              </w:rPr>
              <w:t>1 </w:t>
            </w:r>
            <w:r w:rsidRPr="001607A7">
              <w:rPr>
                <w:spacing w:val="-4"/>
              </w:rPr>
              <w:t>325</w:t>
            </w:r>
            <w:r w:rsidR="00832B06" w:rsidRPr="001607A7">
              <w:rPr>
                <w:spacing w:val="-4"/>
              </w:rPr>
              <w:t> </w:t>
            </w:r>
            <w:r w:rsidRPr="001607A7">
              <w:rPr>
                <w:spacing w:val="-4"/>
              </w:rPr>
              <w:t>446,50 тыс. руб.</w:t>
            </w:r>
          </w:p>
          <w:p w:rsidR="009A5E9D" w:rsidRPr="001607A7" w:rsidRDefault="009A5E9D">
            <w:pPr>
              <w:tabs>
                <w:tab w:val="left" w:pos="709"/>
              </w:tabs>
              <w:rPr>
                <w:spacing w:val="-4"/>
                <w:sz w:val="10"/>
              </w:rPr>
            </w:pPr>
          </w:p>
          <w:p w:rsidR="009A5E9D" w:rsidRPr="001607A7" w:rsidRDefault="0068174D">
            <w:pPr>
              <w:tabs>
                <w:tab w:val="left" w:pos="709"/>
              </w:tabs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 xml:space="preserve">МБ: </w:t>
            </w:r>
            <w:r w:rsidR="00C63E63" w:rsidRPr="001607A7">
              <w:rPr>
                <w:b/>
                <w:spacing w:val="-4"/>
              </w:rPr>
              <w:t>1 </w:t>
            </w:r>
            <w:r w:rsidR="001A502B" w:rsidRPr="001607A7">
              <w:rPr>
                <w:b/>
                <w:spacing w:val="-4"/>
              </w:rPr>
              <w:t>170 789</w:t>
            </w:r>
            <w:r w:rsidRPr="001607A7">
              <w:rPr>
                <w:b/>
                <w:spacing w:val="-4"/>
              </w:rPr>
              <w:t>,1</w:t>
            </w:r>
            <w:r w:rsidR="001A502B" w:rsidRPr="001607A7">
              <w:rPr>
                <w:b/>
                <w:spacing w:val="-4"/>
              </w:rPr>
              <w:t>5</w:t>
            </w:r>
            <w:r w:rsidRPr="001607A7">
              <w:rPr>
                <w:b/>
                <w:spacing w:val="-4"/>
              </w:rPr>
              <w:t xml:space="preserve"> тыс. руб., из них: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2021 год – 163 081,21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2022 год – 188 262,14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2023 год – 236 524,67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2024 год – </w:t>
            </w:r>
            <w:r w:rsidR="008B0298" w:rsidRPr="001607A7">
              <w:rPr>
                <w:spacing w:val="-4"/>
              </w:rPr>
              <w:t>243</w:t>
            </w:r>
            <w:r w:rsidRPr="001607A7">
              <w:rPr>
                <w:spacing w:val="-4"/>
              </w:rPr>
              <w:t> </w:t>
            </w:r>
            <w:r w:rsidR="008B0298" w:rsidRPr="001607A7">
              <w:rPr>
                <w:spacing w:val="-4"/>
              </w:rPr>
              <w:t>430</w:t>
            </w:r>
            <w:r w:rsidRPr="001607A7">
              <w:rPr>
                <w:spacing w:val="-4"/>
              </w:rPr>
              <w:t>,8</w:t>
            </w:r>
            <w:r w:rsidR="008B0298" w:rsidRPr="001607A7">
              <w:rPr>
                <w:spacing w:val="-4"/>
              </w:rPr>
              <w:t>5</w:t>
            </w:r>
            <w:r w:rsidRPr="001607A7">
              <w:rPr>
                <w:spacing w:val="-4"/>
              </w:rPr>
              <w:t xml:space="preserve">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2025 год – 171 670,7</w:t>
            </w:r>
            <w:r w:rsidR="008B0298" w:rsidRPr="001607A7">
              <w:rPr>
                <w:spacing w:val="-4"/>
              </w:rPr>
              <w:t>9</w:t>
            </w:r>
            <w:r w:rsidRPr="001607A7">
              <w:rPr>
                <w:spacing w:val="-4"/>
              </w:rPr>
              <w:t xml:space="preserve">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2026 год – 167 819,49 тыс. руб.</w:t>
            </w:r>
          </w:p>
          <w:p w:rsidR="009A5E9D" w:rsidRPr="001607A7" w:rsidRDefault="009A5E9D">
            <w:pPr>
              <w:tabs>
                <w:tab w:val="left" w:pos="709"/>
              </w:tabs>
              <w:rPr>
                <w:spacing w:val="-4"/>
                <w:sz w:val="10"/>
              </w:rPr>
            </w:pPr>
          </w:p>
          <w:p w:rsidR="009A5E9D" w:rsidRPr="001607A7" w:rsidRDefault="0068174D">
            <w:pPr>
              <w:tabs>
                <w:tab w:val="left" w:pos="709"/>
              </w:tabs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 xml:space="preserve">ОБ: </w:t>
            </w:r>
            <w:r w:rsidR="00B85971" w:rsidRPr="001607A7">
              <w:rPr>
                <w:b/>
                <w:spacing w:val="-4"/>
              </w:rPr>
              <w:t>1 076 705</w:t>
            </w:r>
            <w:r w:rsidRPr="001607A7">
              <w:rPr>
                <w:b/>
                <w:spacing w:val="-4"/>
              </w:rPr>
              <w:t>,</w:t>
            </w:r>
            <w:r w:rsidR="00832B06" w:rsidRPr="001607A7">
              <w:rPr>
                <w:b/>
                <w:spacing w:val="-4"/>
              </w:rPr>
              <w:t>49</w:t>
            </w:r>
            <w:r w:rsidRPr="001607A7">
              <w:rPr>
                <w:b/>
                <w:spacing w:val="-4"/>
              </w:rPr>
              <w:t xml:space="preserve"> тыс. руб. из них: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2021 год - 25,42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2022 год - 12,18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2023 год – 160 327,33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 xml:space="preserve">2024 год – </w:t>
            </w:r>
            <w:r w:rsidR="001271E6" w:rsidRPr="001607A7">
              <w:rPr>
                <w:spacing w:val="-4"/>
              </w:rPr>
              <w:t>109</w:t>
            </w:r>
            <w:r w:rsidRPr="001607A7">
              <w:rPr>
                <w:spacing w:val="-4"/>
              </w:rPr>
              <w:t xml:space="preserve"> </w:t>
            </w:r>
            <w:r w:rsidR="001271E6" w:rsidRPr="001607A7">
              <w:rPr>
                <w:spacing w:val="-4"/>
              </w:rPr>
              <w:t>864</w:t>
            </w:r>
            <w:r w:rsidRPr="001607A7">
              <w:rPr>
                <w:spacing w:val="-4"/>
              </w:rPr>
              <w:t>,3</w:t>
            </w:r>
            <w:r w:rsidR="001271E6" w:rsidRPr="001607A7">
              <w:rPr>
                <w:spacing w:val="-4"/>
              </w:rPr>
              <w:t>1</w:t>
            </w:r>
            <w:r w:rsidRPr="001607A7">
              <w:rPr>
                <w:spacing w:val="-4"/>
              </w:rPr>
              <w:t xml:space="preserve"> тыс. руб.;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2025 год – </w:t>
            </w:r>
            <w:r w:rsidR="00B85971" w:rsidRPr="001607A7">
              <w:rPr>
                <w:spacing w:val="-4"/>
              </w:rPr>
              <w:t>331 776,9</w:t>
            </w:r>
            <w:r w:rsidR="00832B06" w:rsidRPr="001607A7">
              <w:rPr>
                <w:spacing w:val="-4"/>
              </w:rPr>
              <w:t>4</w:t>
            </w:r>
            <w:r w:rsidRPr="001607A7">
              <w:rPr>
                <w:spacing w:val="-4"/>
              </w:rPr>
              <w:t xml:space="preserve">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2026 год – </w:t>
            </w:r>
            <w:r w:rsidR="00B85971" w:rsidRPr="001607A7">
              <w:rPr>
                <w:spacing w:val="-4"/>
              </w:rPr>
              <w:t>474 699,31</w:t>
            </w:r>
            <w:r w:rsidRPr="001607A7">
              <w:rPr>
                <w:spacing w:val="-4"/>
              </w:rPr>
              <w:t xml:space="preserve"> тыс. руб.</w:t>
            </w:r>
          </w:p>
          <w:p w:rsidR="001271E6" w:rsidRPr="001607A7" w:rsidRDefault="001271E6">
            <w:pPr>
              <w:tabs>
                <w:tab w:val="left" w:pos="709"/>
              </w:tabs>
              <w:rPr>
                <w:spacing w:val="-4"/>
                <w:sz w:val="10"/>
                <w:szCs w:val="10"/>
              </w:rPr>
            </w:pPr>
          </w:p>
          <w:p w:rsidR="001271E6" w:rsidRPr="001607A7" w:rsidRDefault="001271E6" w:rsidP="001271E6">
            <w:pPr>
              <w:tabs>
                <w:tab w:val="left" w:pos="709"/>
              </w:tabs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>ФБ: 1</w:t>
            </w:r>
            <w:r w:rsidR="00C63E63" w:rsidRPr="001607A7">
              <w:rPr>
                <w:b/>
                <w:spacing w:val="-4"/>
              </w:rPr>
              <w:t> </w:t>
            </w:r>
            <w:r w:rsidRPr="001607A7">
              <w:rPr>
                <w:b/>
                <w:spacing w:val="-4"/>
              </w:rPr>
              <w:t>459</w:t>
            </w:r>
            <w:r w:rsidR="00C63E63" w:rsidRPr="001607A7">
              <w:rPr>
                <w:b/>
                <w:spacing w:val="-4"/>
              </w:rPr>
              <w:t> </w:t>
            </w:r>
            <w:r w:rsidRPr="001607A7">
              <w:rPr>
                <w:b/>
                <w:spacing w:val="-4"/>
              </w:rPr>
              <w:t>627,70 тыс. руб. из них: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1607A7">
              <w:rPr>
                <w:color w:val="auto"/>
                <w:spacing w:val="-4"/>
              </w:rPr>
              <w:t>2024 год – 38 400,00 тыс. руб.;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1607A7">
              <w:rPr>
                <w:color w:val="auto"/>
                <w:spacing w:val="-4"/>
              </w:rPr>
              <w:t>2025 год – 738 300,00 тыс. руб.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color w:val="auto"/>
                <w:spacing w:val="-4"/>
              </w:rPr>
            </w:pPr>
            <w:r w:rsidRPr="001607A7">
              <w:rPr>
                <w:color w:val="auto"/>
                <w:spacing w:val="-4"/>
              </w:rPr>
              <w:t>2026 год – 682 927,70 тыс. руб.</w:t>
            </w:r>
          </w:p>
          <w:p w:rsidR="009A5E9D" w:rsidRPr="001607A7" w:rsidRDefault="009A5E9D">
            <w:pPr>
              <w:tabs>
                <w:tab w:val="left" w:pos="459"/>
              </w:tabs>
              <w:rPr>
                <w:color w:val="auto"/>
                <w:spacing w:val="-4"/>
                <w:sz w:val="10"/>
              </w:rPr>
            </w:pPr>
          </w:p>
          <w:p w:rsidR="009A5E9D" w:rsidRPr="001607A7" w:rsidRDefault="0068174D">
            <w:pPr>
              <w:tabs>
                <w:tab w:val="left" w:pos="459"/>
              </w:tabs>
              <w:rPr>
                <w:spacing w:val="-4"/>
              </w:rPr>
            </w:pPr>
            <w:r w:rsidRPr="001607A7">
              <w:rPr>
                <w:spacing w:val="-4"/>
              </w:rPr>
              <w:lastRenderedPageBreak/>
              <w:t xml:space="preserve">1. Подпрограмма «Создание условий для эффективного использования муниципального </w:t>
            </w:r>
            <w:proofErr w:type="gramStart"/>
            <w:r w:rsidRPr="001607A7">
              <w:rPr>
                <w:spacing w:val="-4"/>
              </w:rPr>
              <w:t>имущества</w:t>
            </w:r>
            <w:proofErr w:type="gramEnd"/>
            <w:r w:rsidRPr="001607A7">
              <w:rPr>
                <w:spacing w:val="-4"/>
              </w:rPr>
              <w:t xml:space="preserve"> ЗАТО г.Североморск» на 2021-2026 годы:</w:t>
            </w:r>
          </w:p>
          <w:p w:rsidR="009A5E9D" w:rsidRPr="001607A7" w:rsidRDefault="0068174D">
            <w:pPr>
              <w:widowControl w:val="0"/>
              <w:contextualSpacing/>
              <w:rPr>
                <w:b/>
              </w:rPr>
            </w:pPr>
            <w:r w:rsidRPr="001607A7">
              <w:rPr>
                <w:b/>
              </w:rPr>
              <w:t xml:space="preserve">Всего по подпрограмме: </w:t>
            </w:r>
            <w:r w:rsidR="00736826" w:rsidRPr="001607A7">
              <w:rPr>
                <w:b/>
              </w:rPr>
              <w:t>3 </w:t>
            </w:r>
            <w:r w:rsidR="009E27E6" w:rsidRPr="001607A7">
              <w:rPr>
                <w:b/>
              </w:rPr>
              <w:t>625</w:t>
            </w:r>
            <w:r w:rsidR="00736826" w:rsidRPr="001607A7">
              <w:rPr>
                <w:b/>
              </w:rPr>
              <w:t> </w:t>
            </w:r>
            <w:r w:rsidR="009E27E6" w:rsidRPr="001607A7">
              <w:rPr>
                <w:b/>
              </w:rPr>
              <w:t>606</w:t>
            </w:r>
            <w:r w:rsidRPr="001607A7">
              <w:rPr>
                <w:b/>
              </w:rPr>
              <w:t>,</w:t>
            </w:r>
            <w:r w:rsidR="009E27E6" w:rsidRPr="001607A7">
              <w:rPr>
                <w:b/>
              </w:rPr>
              <w:t>31</w:t>
            </w:r>
            <w:r w:rsidRPr="001607A7">
              <w:rPr>
                <w:b/>
              </w:rPr>
              <w:t xml:space="preserve"> тыс. руб., в т. ч.: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2021 год – 153 807,23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2022 год – 179 570,35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2023 год – 381 727,96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 xml:space="preserve">2024 год – </w:t>
            </w:r>
            <w:r w:rsidR="001271E6" w:rsidRPr="001607A7">
              <w:t>373</w:t>
            </w:r>
            <w:r w:rsidRPr="001607A7">
              <w:t> </w:t>
            </w:r>
            <w:r w:rsidR="001271E6" w:rsidRPr="001607A7">
              <w:t>509</w:t>
            </w:r>
            <w:r w:rsidRPr="001607A7">
              <w:t>,</w:t>
            </w:r>
            <w:r w:rsidR="001271E6" w:rsidRPr="001607A7">
              <w:t>05</w:t>
            </w:r>
            <w:r w:rsidRPr="001607A7">
              <w:t xml:space="preserve">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 xml:space="preserve">2025 год – 1 </w:t>
            </w:r>
            <w:r w:rsidR="00321A85" w:rsidRPr="001607A7">
              <w:t>226</w:t>
            </w:r>
            <w:r w:rsidRPr="001607A7">
              <w:t xml:space="preserve"> </w:t>
            </w:r>
            <w:r w:rsidR="00321A85" w:rsidRPr="001607A7">
              <w:t>327</w:t>
            </w:r>
            <w:r w:rsidRPr="001607A7">
              <w:t>,</w:t>
            </w:r>
            <w:r w:rsidR="00321A85" w:rsidRPr="001607A7">
              <w:t>04</w:t>
            </w:r>
            <w:r w:rsidRPr="001607A7">
              <w:t xml:space="preserve">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2026 год – 1 310 6</w:t>
            </w:r>
            <w:r w:rsidR="00321A85" w:rsidRPr="001607A7">
              <w:t>64</w:t>
            </w:r>
            <w:r w:rsidRPr="001607A7">
              <w:t>,</w:t>
            </w:r>
            <w:r w:rsidR="00321A85" w:rsidRPr="001607A7">
              <w:t>68</w:t>
            </w:r>
            <w:r w:rsidRPr="001607A7">
              <w:t xml:space="preserve"> тыс. руб.</w:t>
            </w:r>
          </w:p>
          <w:p w:rsidR="009A5E9D" w:rsidRPr="001607A7" w:rsidRDefault="0068174D">
            <w:pPr>
              <w:widowControl w:val="0"/>
              <w:contextualSpacing/>
              <w:rPr>
                <w:b/>
              </w:rPr>
            </w:pPr>
            <w:r w:rsidRPr="001607A7">
              <w:rPr>
                <w:b/>
              </w:rPr>
              <w:t>В том числе по бюджетам: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rPr>
                <w:b/>
              </w:rPr>
              <w:t>МБ: 1 </w:t>
            </w:r>
            <w:r w:rsidR="009005AF" w:rsidRPr="001607A7">
              <w:rPr>
                <w:b/>
              </w:rPr>
              <w:t>089</w:t>
            </w:r>
            <w:r w:rsidRPr="001607A7">
              <w:rPr>
                <w:b/>
              </w:rPr>
              <w:t> </w:t>
            </w:r>
            <w:r w:rsidR="009005AF" w:rsidRPr="001607A7">
              <w:rPr>
                <w:b/>
              </w:rPr>
              <w:t>443</w:t>
            </w:r>
            <w:r w:rsidRPr="001607A7">
              <w:rPr>
                <w:b/>
              </w:rPr>
              <w:t>,</w:t>
            </w:r>
            <w:r w:rsidR="009005AF" w:rsidRPr="001607A7">
              <w:rPr>
                <w:b/>
              </w:rPr>
              <w:t>03</w:t>
            </w:r>
            <w:r w:rsidRPr="001607A7">
              <w:rPr>
                <w:b/>
              </w:rPr>
              <w:t xml:space="preserve"> тыс. руб.,</w:t>
            </w:r>
            <w:r w:rsidRPr="001607A7">
              <w:t xml:space="preserve"> из них: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2021 год – 153 807,23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2022 год – 179 570,35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2023 год – 221 431,14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 xml:space="preserve">2024 год – </w:t>
            </w:r>
            <w:r w:rsidR="006A6C9D" w:rsidRPr="001607A7">
              <w:t>225 277,08</w:t>
            </w:r>
            <w:r w:rsidRPr="001607A7">
              <w:t xml:space="preserve">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2025 год – 156 284,8</w:t>
            </w:r>
            <w:r w:rsidR="005B090F" w:rsidRPr="001607A7">
              <w:t>3</w:t>
            </w:r>
            <w:r w:rsidRPr="001607A7">
              <w:t xml:space="preserve">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2026 год – 153 072,40 тыс. руб.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rPr>
                <w:b/>
              </w:rPr>
              <w:t xml:space="preserve">ОБ: </w:t>
            </w:r>
            <w:r w:rsidR="005B090F" w:rsidRPr="001607A7">
              <w:rPr>
                <w:b/>
                <w:color w:val="auto"/>
              </w:rPr>
              <w:t>1</w:t>
            </w:r>
            <w:r w:rsidR="005B090F" w:rsidRPr="001607A7">
              <w:rPr>
                <w:b/>
                <w:color w:val="auto"/>
                <w:lang w:val="en-US"/>
              </w:rPr>
              <w:t> </w:t>
            </w:r>
            <w:r w:rsidR="005B090F" w:rsidRPr="001607A7">
              <w:rPr>
                <w:b/>
                <w:color w:val="auto"/>
              </w:rPr>
              <w:t>076</w:t>
            </w:r>
            <w:r w:rsidR="005B090F" w:rsidRPr="001607A7">
              <w:rPr>
                <w:b/>
                <w:color w:val="auto"/>
                <w:lang w:val="en-US"/>
              </w:rPr>
              <w:t> </w:t>
            </w:r>
            <w:r w:rsidR="005B090F" w:rsidRPr="001607A7">
              <w:rPr>
                <w:b/>
                <w:color w:val="auto"/>
              </w:rPr>
              <w:t>5</w:t>
            </w:r>
            <w:r w:rsidR="00E87FC9" w:rsidRPr="001607A7">
              <w:rPr>
                <w:b/>
                <w:color w:val="auto"/>
              </w:rPr>
              <w:t>35</w:t>
            </w:r>
            <w:r w:rsidR="005B090F" w:rsidRPr="001607A7">
              <w:rPr>
                <w:b/>
                <w:color w:val="auto"/>
              </w:rPr>
              <w:t>,</w:t>
            </w:r>
            <w:r w:rsidR="00E87FC9" w:rsidRPr="001607A7">
              <w:rPr>
                <w:b/>
                <w:color w:val="auto"/>
              </w:rPr>
              <w:t>58</w:t>
            </w:r>
            <w:r w:rsidRPr="001607A7">
              <w:rPr>
                <w:color w:val="auto"/>
              </w:rPr>
              <w:t xml:space="preserve"> </w:t>
            </w:r>
            <w:r w:rsidRPr="001607A7">
              <w:rPr>
                <w:b/>
                <w:color w:val="auto"/>
              </w:rPr>
              <w:t>тыс. руб.</w:t>
            </w:r>
            <w:r w:rsidRPr="001607A7">
              <w:rPr>
                <w:color w:val="auto"/>
              </w:rPr>
              <w:t>, и</w:t>
            </w:r>
            <w:r w:rsidRPr="001607A7">
              <w:t>з них:</w:t>
            </w:r>
          </w:p>
          <w:p w:rsidR="009A5E9D" w:rsidRPr="001607A7" w:rsidRDefault="0068174D">
            <w:pPr>
              <w:widowControl w:val="0"/>
              <w:contextualSpacing/>
            </w:pPr>
            <w:r w:rsidRPr="001607A7">
              <w:t>2023 год – 160 296,82 тыс. руб.;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2024 год – 109 831,97 тыс. руб.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2025 год – 331 </w:t>
            </w:r>
            <w:r w:rsidR="00D911CF" w:rsidRPr="001607A7">
              <w:rPr>
                <w:spacing w:val="-4"/>
              </w:rPr>
              <w:t>742</w:t>
            </w:r>
            <w:r w:rsidRPr="001607A7">
              <w:rPr>
                <w:spacing w:val="-4"/>
              </w:rPr>
              <w:t>,</w:t>
            </w:r>
            <w:r w:rsidR="00D911CF" w:rsidRPr="001607A7">
              <w:rPr>
                <w:spacing w:val="-4"/>
              </w:rPr>
              <w:t>21</w:t>
            </w:r>
            <w:r w:rsidRPr="001607A7">
              <w:rPr>
                <w:spacing w:val="-4"/>
              </w:rPr>
              <w:t xml:space="preserve"> тыс. руб.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2026 год – 474 </w:t>
            </w:r>
            <w:r w:rsidR="00A70B95" w:rsidRPr="001607A7">
              <w:rPr>
                <w:spacing w:val="-4"/>
              </w:rPr>
              <w:t>6</w:t>
            </w:r>
            <w:r w:rsidR="00E87FC9" w:rsidRPr="001607A7">
              <w:rPr>
                <w:spacing w:val="-4"/>
              </w:rPr>
              <w:t>64</w:t>
            </w:r>
            <w:r w:rsidRPr="001607A7">
              <w:rPr>
                <w:spacing w:val="-4"/>
              </w:rPr>
              <w:t>,</w:t>
            </w:r>
            <w:r w:rsidR="00E87FC9" w:rsidRPr="001607A7">
              <w:rPr>
                <w:spacing w:val="-4"/>
              </w:rPr>
              <w:t>58</w:t>
            </w:r>
            <w:r w:rsidRPr="001607A7">
              <w:rPr>
                <w:spacing w:val="-4"/>
              </w:rPr>
              <w:t xml:space="preserve"> тыс. руб.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b/>
                <w:spacing w:val="-4"/>
              </w:rPr>
              <w:t>ФБ</w:t>
            </w:r>
            <w:r w:rsidRPr="001607A7">
              <w:rPr>
                <w:b/>
                <w:color w:val="auto"/>
                <w:spacing w:val="-4"/>
              </w:rPr>
              <w:t>: 1</w:t>
            </w:r>
            <w:r w:rsidR="00736826" w:rsidRPr="001607A7">
              <w:rPr>
                <w:b/>
                <w:color w:val="auto"/>
                <w:spacing w:val="-4"/>
              </w:rPr>
              <w:t> </w:t>
            </w:r>
            <w:r w:rsidRPr="001607A7">
              <w:rPr>
                <w:b/>
                <w:color w:val="auto"/>
                <w:spacing w:val="-4"/>
              </w:rPr>
              <w:t>459</w:t>
            </w:r>
            <w:r w:rsidR="00736826" w:rsidRPr="001607A7">
              <w:rPr>
                <w:b/>
                <w:color w:val="auto"/>
                <w:spacing w:val="-4"/>
              </w:rPr>
              <w:t> </w:t>
            </w:r>
            <w:r w:rsidRPr="001607A7">
              <w:rPr>
                <w:b/>
                <w:color w:val="auto"/>
                <w:spacing w:val="-4"/>
              </w:rPr>
              <w:t>627,70 тыс</w:t>
            </w:r>
            <w:r w:rsidRPr="001607A7">
              <w:rPr>
                <w:b/>
                <w:spacing w:val="-4"/>
              </w:rPr>
              <w:t xml:space="preserve">. руб., </w:t>
            </w:r>
            <w:r w:rsidRPr="001607A7">
              <w:rPr>
                <w:spacing w:val="-4"/>
              </w:rPr>
              <w:t>из них: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2024 год – 38</w:t>
            </w:r>
            <w:r w:rsidR="005B090F" w:rsidRPr="001607A7">
              <w:rPr>
                <w:spacing w:val="-4"/>
              </w:rPr>
              <w:t> </w:t>
            </w:r>
            <w:r w:rsidRPr="001607A7">
              <w:rPr>
                <w:spacing w:val="-4"/>
              </w:rPr>
              <w:t>400,00 тыс. руб.</w:t>
            </w:r>
          </w:p>
          <w:p w:rsidR="001271E6" w:rsidRPr="001607A7" w:rsidRDefault="001271E6" w:rsidP="001271E6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2025 год – 738</w:t>
            </w:r>
            <w:r w:rsidR="005B090F" w:rsidRPr="001607A7">
              <w:rPr>
                <w:spacing w:val="-4"/>
              </w:rPr>
              <w:t> </w:t>
            </w:r>
            <w:r w:rsidRPr="001607A7">
              <w:rPr>
                <w:spacing w:val="-4"/>
              </w:rPr>
              <w:t>300,00 тыс. руб.</w:t>
            </w:r>
          </w:p>
          <w:p w:rsidR="009A5E9D" w:rsidRPr="001607A7" w:rsidRDefault="001271E6" w:rsidP="00640F7B">
            <w:pPr>
              <w:tabs>
                <w:tab w:val="left" w:pos="709"/>
              </w:tabs>
              <w:rPr>
                <w:spacing w:val="-4"/>
                <w:sz w:val="10"/>
              </w:rPr>
            </w:pPr>
            <w:r w:rsidRPr="001607A7">
              <w:rPr>
                <w:spacing w:val="-4"/>
              </w:rPr>
              <w:t>2026 год – 682</w:t>
            </w:r>
            <w:r w:rsidR="005B090F" w:rsidRPr="001607A7">
              <w:rPr>
                <w:spacing w:val="-4"/>
              </w:rPr>
              <w:t> </w:t>
            </w:r>
            <w:r w:rsidRPr="001607A7">
              <w:rPr>
                <w:spacing w:val="-4"/>
              </w:rPr>
              <w:t>927,70 тыс. руб.</w:t>
            </w:r>
            <w:r w:rsidRPr="001607A7">
              <w:rPr>
                <w:spacing w:val="-4"/>
              </w:rPr>
              <w:cr/>
            </w:r>
          </w:p>
          <w:p w:rsidR="009A5E9D" w:rsidRPr="001607A7" w:rsidRDefault="0068174D">
            <w:pPr>
              <w:tabs>
                <w:tab w:val="left" w:pos="45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2. Подпрограмма «Развитие информационного общества </w:t>
            </w:r>
            <w:r w:rsidRPr="001607A7">
              <w:rPr>
                <w:spacing w:val="-6"/>
              </w:rPr>
              <w:t xml:space="preserve">и системы «Электронный муниципалитет» </w:t>
            </w:r>
            <w:proofErr w:type="gramStart"/>
            <w:r w:rsidRPr="001607A7">
              <w:rPr>
                <w:spacing w:val="-6"/>
              </w:rPr>
              <w:t>в</w:t>
            </w:r>
            <w:proofErr w:type="gramEnd"/>
            <w:r w:rsidRPr="001607A7">
              <w:rPr>
                <w:spacing w:val="-6"/>
              </w:rPr>
              <w:t xml:space="preserve"> ЗАТО г. Североморск</w:t>
            </w:r>
            <w:r w:rsidRPr="001607A7">
              <w:rPr>
                <w:spacing w:val="-4"/>
              </w:rPr>
              <w:t>» на 2021-2026 годы: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b/>
                <w:spacing w:val="-4"/>
              </w:rPr>
              <w:t xml:space="preserve">Всего по подпрограмме: </w:t>
            </w:r>
            <w:r w:rsidRPr="001607A7">
              <w:rPr>
                <w:b/>
              </w:rPr>
              <w:t>45 686,15</w:t>
            </w:r>
            <w:r w:rsidRPr="001607A7">
              <w:rPr>
                <w:b/>
                <w:sz w:val="18"/>
              </w:rPr>
              <w:t xml:space="preserve"> </w:t>
            </w:r>
            <w:r w:rsidRPr="001607A7">
              <w:rPr>
                <w:b/>
                <w:spacing w:val="-4"/>
              </w:rPr>
              <w:t>тыс. руб., в т.ч</w:t>
            </w:r>
            <w:r w:rsidRPr="001607A7">
              <w:rPr>
                <w:spacing w:val="-4"/>
              </w:rPr>
              <w:t>.: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2021 год - 5 741,79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2022 год - 4 737,13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2023 год - 10 673,23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2024 год – 10 192,24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2025 год – 7 479,50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2026 год – 6 862,20 тыс. руб., из них</w:t>
            </w:r>
          </w:p>
          <w:p w:rsidR="009A5E9D" w:rsidRPr="001607A7" w:rsidRDefault="0068174D">
            <w:pPr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>МБ: 45 516,24 тыс. руб., из них: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2021 год - 5 716,37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2022 год - 4 724,95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2023 год - 10 642,72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2024 год – 10 159,90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 xml:space="preserve">2025 год – </w:t>
            </w:r>
            <w:r w:rsidRPr="001607A7">
              <w:t>7 444</w:t>
            </w:r>
            <w:r w:rsidRPr="001607A7">
              <w:rPr>
                <w:spacing w:val="-4"/>
              </w:rPr>
              <w:t>,77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 xml:space="preserve">2026 год – </w:t>
            </w:r>
            <w:r w:rsidRPr="001607A7">
              <w:t>6 827</w:t>
            </w:r>
            <w:r w:rsidRPr="001607A7">
              <w:rPr>
                <w:spacing w:val="-4"/>
              </w:rPr>
              <w:t>,47 тыс. руб.</w:t>
            </w:r>
          </w:p>
          <w:p w:rsidR="009A5E9D" w:rsidRPr="001607A7" w:rsidRDefault="0068174D">
            <w:pPr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>ОБ: 169,93 тыс. руб., из них: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2021 год - 25,42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2022 год - 12,18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2023 год - 30,51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2024 год – 32,34 тыс. руб.;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 xml:space="preserve">2025 год – </w:t>
            </w:r>
            <w:r w:rsidRPr="001607A7">
              <w:t>34,7</w:t>
            </w:r>
            <w:r w:rsidRPr="001607A7">
              <w:rPr>
                <w:spacing w:val="-4"/>
              </w:rPr>
              <w:t>3 тыс. руб.;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2026 год – </w:t>
            </w:r>
            <w:r w:rsidRPr="001607A7">
              <w:t>34,7</w:t>
            </w:r>
            <w:r w:rsidRPr="001607A7">
              <w:rPr>
                <w:spacing w:val="-4"/>
              </w:rPr>
              <w:t>3 тыс. руб.</w:t>
            </w:r>
          </w:p>
          <w:p w:rsidR="009A5E9D" w:rsidRPr="001607A7" w:rsidRDefault="009A5E9D">
            <w:pPr>
              <w:tabs>
                <w:tab w:val="left" w:pos="709"/>
              </w:tabs>
              <w:rPr>
                <w:spacing w:val="-4"/>
                <w:sz w:val="16"/>
              </w:rPr>
            </w:pPr>
          </w:p>
          <w:p w:rsidR="009A5E9D" w:rsidRPr="001607A7" w:rsidRDefault="0068174D">
            <w:pPr>
              <w:tabs>
                <w:tab w:val="left" w:pos="459"/>
              </w:tabs>
              <w:rPr>
                <w:spacing w:val="-4"/>
              </w:rPr>
            </w:pPr>
            <w:r w:rsidRPr="001607A7">
              <w:rPr>
                <w:spacing w:val="-4"/>
              </w:rPr>
              <w:lastRenderedPageBreak/>
              <w:t xml:space="preserve">3. Подпрограмма «Совершенствование организации деятельности органов местного </w:t>
            </w:r>
            <w:proofErr w:type="gramStart"/>
            <w:r w:rsidRPr="001607A7">
              <w:rPr>
                <w:spacing w:val="-4"/>
              </w:rPr>
              <w:t>самоуправления</w:t>
            </w:r>
            <w:proofErr w:type="gramEnd"/>
            <w:r w:rsidRPr="001607A7">
              <w:rPr>
                <w:spacing w:val="-4"/>
              </w:rPr>
              <w:t xml:space="preserve"> ЗАТО г.Североморск» на 2021-2026 годы:</w:t>
            </w:r>
          </w:p>
          <w:p w:rsidR="009A5E9D" w:rsidRPr="001607A7" w:rsidRDefault="0068174D">
            <w:pPr>
              <w:tabs>
                <w:tab w:val="left" w:pos="459"/>
              </w:tabs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>Всего по подпрограмме: 35 8</w:t>
            </w:r>
            <w:r w:rsidR="00A70B95" w:rsidRPr="001607A7">
              <w:rPr>
                <w:b/>
                <w:spacing w:val="-4"/>
              </w:rPr>
              <w:t>29</w:t>
            </w:r>
            <w:r w:rsidRPr="001607A7">
              <w:rPr>
                <w:b/>
                <w:spacing w:val="-4"/>
              </w:rPr>
              <w:t>,</w:t>
            </w:r>
            <w:r w:rsidR="00A70B95" w:rsidRPr="001607A7">
              <w:rPr>
                <w:b/>
                <w:spacing w:val="-4"/>
              </w:rPr>
              <w:t>94</w:t>
            </w:r>
            <w:r w:rsidRPr="001607A7">
              <w:rPr>
                <w:b/>
                <w:spacing w:val="-4"/>
              </w:rPr>
              <w:t xml:space="preserve"> тыс. руб. </w:t>
            </w:r>
          </w:p>
          <w:p w:rsidR="009A5E9D" w:rsidRPr="001607A7" w:rsidRDefault="0068174D">
            <w:pPr>
              <w:tabs>
                <w:tab w:val="left" w:pos="459"/>
              </w:tabs>
              <w:rPr>
                <w:b/>
                <w:spacing w:val="-4"/>
              </w:rPr>
            </w:pPr>
            <w:r w:rsidRPr="001607A7">
              <w:rPr>
                <w:b/>
                <w:spacing w:val="-4"/>
              </w:rPr>
              <w:t>в т.ч. МБ: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2021 год – 3 557,61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2022 год – 3 966,84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2023 год – 4 450,81 тыс. руб.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2024 год – </w:t>
            </w:r>
            <w:r w:rsidR="007348A8" w:rsidRPr="001607A7">
              <w:rPr>
                <w:spacing w:val="-4"/>
              </w:rPr>
              <w:t>7</w:t>
            </w:r>
            <w:r w:rsidRPr="001607A7">
              <w:rPr>
                <w:spacing w:val="-4"/>
              </w:rPr>
              <w:t> </w:t>
            </w:r>
            <w:r w:rsidR="007348A8" w:rsidRPr="001607A7">
              <w:rPr>
                <w:spacing w:val="-4"/>
              </w:rPr>
              <w:t>993</w:t>
            </w:r>
            <w:r w:rsidRPr="001607A7">
              <w:rPr>
                <w:spacing w:val="-4"/>
              </w:rPr>
              <w:t>,</w:t>
            </w:r>
            <w:r w:rsidR="007348A8" w:rsidRPr="001607A7">
              <w:rPr>
                <w:spacing w:val="-4"/>
              </w:rPr>
              <w:t>87</w:t>
            </w:r>
            <w:r w:rsidRPr="001607A7">
              <w:rPr>
                <w:spacing w:val="-4"/>
              </w:rPr>
              <w:t xml:space="preserve"> тыс. руб.</w:t>
            </w:r>
          </w:p>
          <w:p w:rsidR="009A5E9D" w:rsidRPr="001607A7" w:rsidRDefault="0068174D">
            <w:pPr>
              <w:widowControl w:val="0"/>
              <w:rPr>
                <w:spacing w:val="-4"/>
              </w:rPr>
            </w:pPr>
            <w:r w:rsidRPr="001607A7">
              <w:rPr>
                <w:spacing w:val="-4"/>
              </w:rPr>
              <w:t xml:space="preserve">2025 год – </w:t>
            </w:r>
            <w:r w:rsidRPr="001607A7">
              <w:t>7 941,19</w:t>
            </w:r>
            <w:r w:rsidRPr="001607A7">
              <w:rPr>
                <w:spacing w:val="-4"/>
              </w:rPr>
              <w:t xml:space="preserve"> тыс. руб.</w:t>
            </w:r>
          </w:p>
          <w:p w:rsidR="009A5E9D" w:rsidRPr="001607A7" w:rsidRDefault="0068174D">
            <w:pPr>
              <w:widowControl w:val="0"/>
              <w:rPr>
                <w:spacing w:val="-4"/>
              </w:rPr>
            </w:pPr>
            <w:r w:rsidRPr="001607A7">
              <w:rPr>
                <w:spacing w:val="-4"/>
              </w:rPr>
              <w:t>2026 год – 7 919,62 тыс. руб.</w:t>
            </w:r>
          </w:p>
          <w:p w:rsidR="009A5E9D" w:rsidRPr="001607A7" w:rsidRDefault="009A5E9D">
            <w:pPr>
              <w:widowControl w:val="0"/>
              <w:rPr>
                <w:spacing w:val="-4"/>
                <w:sz w:val="16"/>
              </w:rPr>
            </w:pP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4. Подпрограмма «Поддержка общественных объединений </w:t>
            </w: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 xml:space="preserve">и организаций </w:t>
            </w:r>
            <w:proofErr w:type="gramStart"/>
            <w:r w:rsidRPr="001607A7">
              <w:rPr>
                <w:spacing w:val="-4"/>
              </w:rPr>
              <w:t>в</w:t>
            </w:r>
            <w:proofErr w:type="gramEnd"/>
            <w:r w:rsidRPr="001607A7">
              <w:rPr>
                <w:spacing w:val="-4"/>
              </w:rPr>
              <w:t xml:space="preserve"> ЗАТО г.Североморск» на 2021 - 2026 годы: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>Финансирование не требуется.</w:t>
            </w:r>
          </w:p>
          <w:p w:rsidR="009A5E9D" w:rsidRPr="001607A7" w:rsidRDefault="009A5E9D">
            <w:pPr>
              <w:tabs>
                <w:tab w:val="left" w:pos="709"/>
              </w:tabs>
              <w:rPr>
                <w:spacing w:val="-4"/>
                <w:sz w:val="10"/>
              </w:rPr>
            </w:pPr>
          </w:p>
          <w:p w:rsidR="009A5E9D" w:rsidRPr="001607A7" w:rsidRDefault="0068174D">
            <w:pPr>
              <w:tabs>
                <w:tab w:val="left" w:pos="709"/>
              </w:tabs>
              <w:rPr>
                <w:spacing w:val="-4"/>
              </w:rPr>
            </w:pPr>
            <w:r w:rsidRPr="001607A7">
              <w:rPr>
                <w:spacing w:val="-4"/>
              </w:rPr>
              <w:t>Объем финансовых средств, выделяемых из муниципального бюджета на реализацию мероприятий настоящей программы, ежегодно уточняется при формировании проекта муниципального бюджета на соответствующий финансовый год.</w:t>
            </w:r>
          </w:p>
        </w:tc>
      </w:tr>
      <w:tr w:rsidR="009A5E9D"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Default="0068174D">
            <w:pPr>
              <w:tabs>
                <w:tab w:val="left" w:pos="709"/>
              </w:tabs>
              <w:rPr>
                <w:spacing w:val="-4"/>
              </w:rPr>
            </w:pPr>
            <w:r>
              <w:rPr>
                <w:spacing w:val="-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9D" w:rsidRPr="001607A7" w:rsidRDefault="0068174D">
            <w:pPr>
              <w:numPr>
                <w:ilvl w:val="0"/>
                <w:numId w:val="1"/>
              </w:numPr>
              <w:tabs>
                <w:tab w:val="left" w:pos="403"/>
              </w:tabs>
              <w:ind w:left="0" w:right="74" w:firstLine="0"/>
              <w:rPr>
                <w:spacing w:val="-4"/>
              </w:rPr>
            </w:pPr>
            <w:r w:rsidRPr="001607A7">
              <w:rPr>
                <w:spacing w:val="-4"/>
              </w:rPr>
              <w:t xml:space="preserve"> </w:t>
            </w:r>
            <w:r w:rsidRPr="001607A7">
              <w:t>Ежегодно не менее 35 объектов муниципального имущества (в том числе земельных участков), вовлеченных в хозяйственный оборот (проданных, переданных в аренду, оперативное управление, хозяйственное ведение, безвозмездное пользование, прочие виды пользования)</w:t>
            </w:r>
            <w:r w:rsidRPr="001607A7">
              <w:rPr>
                <w:spacing w:val="-4"/>
              </w:rPr>
              <w:t>;</w:t>
            </w:r>
          </w:p>
          <w:p w:rsidR="009A5E9D" w:rsidRPr="001607A7" w:rsidRDefault="0068174D">
            <w:pPr>
              <w:spacing w:line="228" w:lineRule="auto"/>
              <w:rPr>
                <w:spacing w:val="-4"/>
              </w:rPr>
            </w:pPr>
            <w:r w:rsidRPr="001607A7">
              <w:rPr>
                <w:spacing w:val="-4"/>
              </w:rPr>
              <w:t xml:space="preserve">2. Доля пользователей единой информационно-телекоммуникационной сети </w:t>
            </w:r>
            <w:proofErr w:type="gramStart"/>
            <w:r w:rsidRPr="001607A7">
              <w:rPr>
                <w:spacing w:val="-4"/>
              </w:rPr>
              <w:t>Администрации</w:t>
            </w:r>
            <w:proofErr w:type="gramEnd"/>
            <w:r w:rsidRPr="001607A7">
              <w:rPr>
                <w:spacing w:val="-4"/>
              </w:rPr>
              <w:t xml:space="preserve"> ЗАТО г.Североморск, функциональные обязанности которых связаны с использованием ресурсов сети Интернет, имеющих доступ к сети Интернет не менее 10 Мбит/с без ограничения трафика - 100%.</w:t>
            </w:r>
          </w:p>
          <w:p w:rsidR="009A5E9D" w:rsidRPr="001607A7" w:rsidRDefault="0068174D">
            <w:pPr>
              <w:spacing w:line="228" w:lineRule="auto"/>
              <w:rPr>
                <w:spacing w:val="-4"/>
              </w:rPr>
            </w:pPr>
            <w:r w:rsidRPr="001607A7">
              <w:rPr>
                <w:spacing w:val="-4"/>
              </w:rPr>
              <w:t xml:space="preserve">Количество пользователей единой информационно-телекоммуникационной сети </w:t>
            </w:r>
            <w:proofErr w:type="gramStart"/>
            <w:r w:rsidRPr="001607A7">
              <w:rPr>
                <w:spacing w:val="-4"/>
              </w:rPr>
              <w:t>Администрации</w:t>
            </w:r>
            <w:proofErr w:type="gramEnd"/>
            <w:r w:rsidRPr="001607A7">
              <w:rPr>
                <w:spacing w:val="-4"/>
              </w:rPr>
              <w:t xml:space="preserve"> ЗАТО г.Североморск, подключенных к единой информационной системе электронного документооборота - 93 чел.</w:t>
            </w:r>
          </w:p>
          <w:p w:rsidR="009A5E9D" w:rsidRPr="001607A7" w:rsidRDefault="0068174D">
            <w:pPr>
              <w:spacing w:line="228" w:lineRule="auto"/>
              <w:rPr>
                <w:spacing w:val="-4"/>
              </w:rPr>
            </w:pPr>
            <w:r w:rsidRPr="001607A7">
              <w:rPr>
                <w:spacing w:val="-4"/>
              </w:rPr>
              <w:t xml:space="preserve">Лицензионная чистота программного обеспечения, используемого в </w:t>
            </w:r>
            <w:proofErr w:type="gramStart"/>
            <w:r w:rsidRPr="001607A7">
              <w:rPr>
                <w:spacing w:val="-4"/>
              </w:rPr>
              <w:t>Администрации</w:t>
            </w:r>
            <w:proofErr w:type="gramEnd"/>
            <w:r w:rsidRPr="001607A7">
              <w:rPr>
                <w:spacing w:val="-4"/>
              </w:rPr>
              <w:t xml:space="preserve"> ЗАТО г.Североморск - 100%.</w:t>
            </w:r>
          </w:p>
          <w:p w:rsidR="009A5E9D" w:rsidRPr="001607A7" w:rsidRDefault="0068174D">
            <w:pPr>
              <w:spacing w:line="228" w:lineRule="auto"/>
              <w:rPr>
                <w:spacing w:val="-4"/>
              </w:rPr>
            </w:pPr>
            <w:r w:rsidRPr="001607A7">
              <w:rPr>
                <w:spacing w:val="-4"/>
              </w:rPr>
              <w:t xml:space="preserve">Суммарная длительность перерывов в работе официальных сайтов органов местного </w:t>
            </w:r>
            <w:proofErr w:type="gramStart"/>
            <w:r w:rsidRPr="001607A7">
              <w:rPr>
                <w:spacing w:val="-4"/>
              </w:rPr>
              <w:t>самоуправления</w:t>
            </w:r>
            <w:proofErr w:type="gramEnd"/>
            <w:r w:rsidRPr="001607A7">
              <w:rPr>
                <w:spacing w:val="-4"/>
              </w:rPr>
              <w:t xml:space="preserve"> ЗАТО г.Североморск (за исключением перерывов, связанных с обстоятельствами непреодолимой силы) – в последний год реализации подпрограммы не более 2 часов в месяц.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pacing w:val="-4"/>
              </w:rPr>
              <w:t xml:space="preserve">Доля структурных подразделений </w:t>
            </w:r>
            <w:proofErr w:type="gramStart"/>
            <w:r w:rsidRPr="001607A7">
              <w:rPr>
                <w:spacing w:val="-4"/>
              </w:rPr>
              <w:t>Администрации</w:t>
            </w:r>
            <w:proofErr w:type="gramEnd"/>
            <w:r w:rsidRPr="001607A7">
              <w:rPr>
                <w:spacing w:val="-4"/>
              </w:rPr>
              <w:t xml:space="preserve"> ЗАТО г.Североморск, участвующих в межведомственном электронном взаимодействии, имеющих доступ к защищенным каналам связи к СМЭВ и государственным информационным системам со своих автоматизированных рабочих мест - 100%.</w:t>
            </w:r>
          </w:p>
          <w:p w:rsidR="009A5E9D" w:rsidRPr="001607A7" w:rsidRDefault="0068174D">
            <w:pPr>
              <w:rPr>
                <w:sz w:val="23"/>
              </w:rPr>
            </w:pPr>
            <w:r w:rsidRPr="001607A7">
              <w:rPr>
                <w:sz w:val="23"/>
              </w:rPr>
              <w:t>3. 100% доля муниципальных служащих, прошедших аттестацию.</w:t>
            </w:r>
          </w:p>
          <w:p w:rsidR="009A5E9D" w:rsidRPr="001607A7" w:rsidRDefault="0068174D">
            <w:pPr>
              <w:rPr>
                <w:spacing w:val="-4"/>
              </w:rPr>
            </w:pPr>
            <w:r w:rsidRPr="001607A7">
              <w:rPr>
                <w:sz w:val="23"/>
              </w:rPr>
              <w:t xml:space="preserve">4. </w:t>
            </w:r>
            <w:r w:rsidRPr="001607A7">
              <w:rPr>
                <w:spacing w:val="-4"/>
              </w:rPr>
              <w:t xml:space="preserve">Увеличение доли общественных объединений и организаций, реализующих социально-значимые мероприятий на </w:t>
            </w:r>
            <w:proofErr w:type="gramStart"/>
            <w:r w:rsidRPr="001607A7">
              <w:rPr>
                <w:spacing w:val="-4"/>
              </w:rPr>
              <w:t>территории</w:t>
            </w:r>
            <w:proofErr w:type="gramEnd"/>
            <w:r w:rsidRPr="001607A7">
              <w:rPr>
                <w:spacing w:val="-4"/>
              </w:rPr>
              <w:t xml:space="preserve"> ЗАТО г.Североморск, от общего числа общественных организаций до 65% в 2026 году.</w:t>
            </w:r>
            <w:bookmarkStart w:id="0" w:name="_GoBack"/>
            <w:bookmarkEnd w:id="0"/>
          </w:p>
        </w:tc>
      </w:tr>
    </w:tbl>
    <w:p w:rsidR="009A5E9D" w:rsidRDefault="009A5E9D" w:rsidP="0068174D">
      <w:pPr>
        <w:keepNext/>
        <w:tabs>
          <w:tab w:val="left" w:pos="709"/>
        </w:tabs>
        <w:outlineLvl w:val="0"/>
      </w:pPr>
    </w:p>
    <w:sectPr w:rsidR="009A5E9D" w:rsidSect="0068174D">
      <w:pgSz w:w="11906" w:h="16838"/>
      <w:pgMar w:top="1134" w:right="624" w:bottom="993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546E0"/>
    <w:multiLevelType w:val="multilevel"/>
    <w:tmpl w:val="81309C60"/>
    <w:lvl w:ilvl="0">
      <w:numFmt w:val="bullet"/>
      <w:pStyle w:val="a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7F23A8"/>
    <w:multiLevelType w:val="multilevel"/>
    <w:tmpl w:val="427855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60B30"/>
    <w:multiLevelType w:val="multilevel"/>
    <w:tmpl w:val="D74C13B8"/>
    <w:lvl w:ilvl="0">
      <w:numFmt w:val="bullet"/>
      <w:pStyle w:val="1"/>
      <w:lvlText w:val="-"/>
      <w:lvlJc w:val="left"/>
      <w:pPr>
        <w:tabs>
          <w:tab w:val="left" w:pos="480"/>
        </w:tabs>
        <w:ind w:left="4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CF665B"/>
    <w:multiLevelType w:val="multilevel"/>
    <w:tmpl w:val="EF04F562"/>
    <w:lvl w:ilvl="0">
      <w:start w:val="1"/>
      <w:numFmt w:val="decimal"/>
      <w:pStyle w:val="ConsPlusCell"/>
      <w:lvlText w:val="%1."/>
      <w:lvlJc w:val="left"/>
      <w:pPr>
        <w:tabs>
          <w:tab w:val="left" w:pos="1413"/>
        </w:tabs>
        <w:ind w:left="1413" w:hanging="420"/>
      </w:pPr>
    </w:lvl>
    <w:lvl w:ilvl="1">
      <w:start w:val="1"/>
      <w:numFmt w:val="decimal"/>
      <w:lvlText w:val="%1.%2."/>
      <w:lvlJc w:val="left"/>
      <w:pPr>
        <w:tabs>
          <w:tab w:val="left" w:pos="861"/>
        </w:tabs>
        <w:ind w:left="861" w:hanging="435"/>
      </w:pPr>
    </w:lvl>
    <w:lvl w:ilvl="2">
      <w:start w:val="1"/>
      <w:numFmt w:val="decimal"/>
      <w:lvlText w:val="%1.%2.%3."/>
      <w:lvlJc w:val="left"/>
      <w:pPr>
        <w:tabs>
          <w:tab w:val="left" w:pos="1572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left" w:pos="1998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left" w:pos="2784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left" w:pos="321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3996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4422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5208"/>
        </w:tabs>
        <w:ind w:left="5208" w:hanging="180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E9D"/>
    <w:rsid w:val="001271E6"/>
    <w:rsid w:val="001607A7"/>
    <w:rsid w:val="001A502B"/>
    <w:rsid w:val="00321A85"/>
    <w:rsid w:val="0032690F"/>
    <w:rsid w:val="0051772D"/>
    <w:rsid w:val="005838F3"/>
    <w:rsid w:val="005B090F"/>
    <w:rsid w:val="00640F7B"/>
    <w:rsid w:val="0068174D"/>
    <w:rsid w:val="006A6C9D"/>
    <w:rsid w:val="007348A8"/>
    <w:rsid w:val="00736826"/>
    <w:rsid w:val="00832B06"/>
    <w:rsid w:val="008B0298"/>
    <w:rsid w:val="009005AF"/>
    <w:rsid w:val="009A5E9D"/>
    <w:rsid w:val="009E27E6"/>
    <w:rsid w:val="00A70B95"/>
    <w:rsid w:val="00B85971"/>
    <w:rsid w:val="00C63E63"/>
    <w:rsid w:val="00D911CF"/>
    <w:rsid w:val="00E8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148B4-DE5E-46C7-8270-43E26C674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0"/>
    <w:qFormat/>
    <w:rPr>
      <w:sz w:val="24"/>
    </w:rPr>
  </w:style>
  <w:style w:type="paragraph" w:styleId="11">
    <w:name w:val="heading 1"/>
    <w:basedOn w:val="a0"/>
    <w:next w:val="a0"/>
    <w:link w:val="12"/>
    <w:uiPriority w:val="9"/>
    <w:qFormat/>
    <w:pPr>
      <w:keepNext/>
      <w:jc w:val="center"/>
      <w:outlineLvl w:val="0"/>
    </w:pPr>
    <w:rPr>
      <w:b/>
      <w:spacing w:val="90"/>
      <w:sz w:val="64"/>
    </w:rPr>
  </w:style>
  <w:style w:type="paragraph" w:styleId="2">
    <w:name w:val="heading 2"/>
    <w:basedOn w:val="a0"/>
    <w:next w:val="a0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"/>
    <w:qFormat/>
    <w:pPr>
      <w:keepNext/>
      <w:jc w:val="center"/>
      <w:outlineLvl w:val="2"/>
    </w:pPr>
    <w:rPr>
      <w:b/>
      <w:sz w:val="18"/>
    </w:rPr>
  </w:style>
  <w:style w:type="paragraph" w:styleId="4">
    <w:name w:val="heading 4"/>
    <w:basedOn w:val="a0"/>
    <w:next w:val="a0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0"/>
    <w:next w:val="a0"/>
    <w:link w:val="50"/>
    <w:uiPriority w:val="9"/>
    <w:qFormat/>
    <w:pPr>
      <w:tabs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6">
    <w:name w:val="heading 6"/>
    <w:basedOn w:val="a0"/>
    <w:next w:val="a0"/>
    <w:link w:val="60"/>
    <w:uiPriority w:val="9"/>
    <w:qFormat/>
    <w:pPr>
      <w:tabs>
        <w:tab w:val="left" w:pos="1152"/>
      </w:tabs>
      <w:spacing w:before="240" w:after="60"/>
      <w:ind w:left="1152" w:hanging="1152"/>
      <w:outlineLvl w:val="5"/>
    </w:pPr>
    <w:rPr>
      <w:b/>
      <w:sz w:val="22"/>
    </w:rPr>
  </w:style>
  <w:style w:type="paragraph" w:styleId="7">
    <w:name w:val="heading 7"/>
    <w:basedOn w:val="a0"/>
    <w:next w:val="a0"/>
    <w:link w:val="70"/>
    <w:uiPriority w:val="9"/>
    <w:qFormat/>
    <w:pPr>
      <w:tabs>
        <w:tab w:val="left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0"/>
    <w:next w:val="a0"/>
    <w:link w:val="80"/>
    <w:uiPriority w:val="9"/>
    <w:qFormat/>
    <w:pPr>
      <w:tabs>
        <w:tab w:val="left" w:pos="1440"/>
      </w:tabs>
      <w:spacing w:before="240" w:after="60"/>
      <w:ind w:left="1440" w:hanging="1440"/>
      <w:outlineLvl w:val="7"/>
    </w:pPr>
    <w:rPr>
      <w:i/>
    </w:rPr>
  </w:style>
  <w:style w:type="paragraph" w:styleId="9">
    <w:name w:val="heading 9"/>
    <w:basedOn w:val="a0"/>
    <w:next w:val="a0"/>
    <w:link w:val="90"/>
    <w:uiPriority w:val="9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xl133">
    <w:name w:val="xl133"/>
    <w:basedOn w:val="a0"/>
    <w:link w:val="xl1330"/>
    <w:pPr>
      <w:spacing w:beforeAutospacing="1" w:afterAutospacing="1"/>
      <w:jc w:val="center"/>
    </w:pPr>
    <w:rPr>
      <w:b/>
      <w:sz w:val="18"/>
    </w:rPr>
  </w:style>
  <w:style w:type="character" w:customStyle="1" w:styleId="xl1330">
    <w:name w:val="xl133"/>
    <w:basedOn w:val="10"/>
    <w:link w:val="xl133"/>
    <w:rPr>
      <w:b/>
      <w:sz w:val="18"/>
    </w:rPr>
  </w:style>
  <w:style w:type="paragraph" w:customStyle="1" w:styleId="xl82">
    <w:name w:val="xl82"/>
    <w:basedOn w:val="a0"/>
    <w:link w:val="xl820"/>
    <w:pPr>
      <w:spacing w:beforeAutospacing="1" w:afterAutospacing="1"/>
      <w:jc w:val="center"/>
    </w:pPr>
    <w:rPr>
      <w:b/>
      <w:sz w:val="18"/>
    </w:rPr>
  </w:style>
  <w:style w:type="character" w:customStyle="1" w:styleId="xl820">
    <w:name w:val="xl82"/>
    <w:basedOn w:val="10"/>
    <w:link w:val="xl82"/>
    <w:rPr>
      <w:b/>
      <w:sz w:val="18"/>
    </w:rPr>
  </w:style>
  <w:style w:type="paragraph" w:customStyle="1" w:styleId="xl152">
    <w:name w:val="xl152"/>
    <w:basedOn w:val="a0"/>
    <w:link w:val="xl1520"/>
    <w:pPr>
      <w:spacing w:beforeAutospacing="1" w:afterAutospacing="1"/>
    </w:pPr>
    <w:rPr>
      <w:sz w:val="18"/>
    </w:rPr>
  </w:style>
  <w:style w:type="character" w:customStyle="1" w:styleId="xl1520">
    <w:name w:val="xl152"/>
    <w:basedOn w:val="10"/>
    <w:link w:val="xl152"/>
    <w:rPr>
      <w:sz w:val="18"/>
    </w:rPr>
  </w:style>
  <w:style w:type="paragraph" w:styleId="a4">
    <w:name w:val="Normal (Web)"/>
    <w:basedOn w:val="a0"/>
    <w:link w:val="a5"/>
    <w:pPr>
      <w:spacing w:beforeAutospacing="1" w:afterAutospacing="1"/>
    </w:pPr>
  </w:style>
  <w:style w:type="character" w:customStyle="1" w:styleId="a5">
    <w:name w:val="Обычный (веб) Знак"/>
    <w:basedOn w:val="10"/>
    <w:link w:val="a4"/>
    <w:rPr>
      <w:sz w:val="24"/>
    </w:rPr>
  </w:style>
  <w:style w:type="paragraph" w:customStyle="1" w:styleId="xl95">
    <w:name w:val="xl95"/>
    <w:basedOn w:val="a0"/>
    <w:link w:val="xl950"/>
    <w:pPr>
      <w:spacing w:beforeAutospacing="1" w:afterAutospacing="1"/>
      <w:jc w:val="center"/>
    </w:pPr>
    <w:rPr>
      <w:sz w:val="18"/>
    </w:rPr>
  </w:style>
  <w:style w:type="character" w:customStyle="1" w:styleId="xl950">
    <w:name w:val="xl95"/>
    <w:basedOn w:val="10"/>
    <w:link w:val="xl95"/>
    <w:rPr>
      <w:sz w:val="18"/>
    </w:rPr>
  </w:style>
  <w:style w:type="paragraph" w:styleId="a6">
    <w:name w:val="header"/>
    <w:basedOn w:val="a0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0"/>
    <w:link w:val="a6"/>
    <w:rPr>
      <w:sz w:val="24"/>
    </w:rPr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xl99">
    <w:name w:val="xl99"/>
    <w:basedOn w:val="a0"/>
    <w:link w:val="xl990"/>
    <w:pPr>
      <w:spacing w:beforeAutospacing="1" w:afterAutospacing="1"/>
    </w:pPr>
    <w:rPr>
      <w:b/>
      <w:sz w:val="18"/>
    </w:rPr>
  </w:style>
  <w:style w:type="character" w:customStyle="1" w:styleId="xl990">
    <w:name w:val="xl99"/>
    <w:basedOn w:val="10"/>
    <w:link w:val="xl99"/>
    <w:rPr>
      <w:b/>
      <w:sz w:val="18"/>
    </w:rPr>
  </w:style>
  <w:style w:type="paragraph" w:customStyle="1" w:styleId="xl96">
    <w:name w:val="xl96"/>
    <w:basedOn w:val="a0"/>
    <w:link w:val="xl960"/>
    <w:pPr>
      <w:spacing w:beforeAutospacing="1" w:afterAutospacing="1"/>
      <w:jc w:val="center"/>
    </w:pPr>
    <w:rPr>
      <w:b/>
      <w:sz w:val="18"/>
    </w:rPr>
  </w:style>
  <w:style w:type="character" w:customStyle="1" w:styleId="xl960">
    <w:name w:val="xl96"/>
    <w:basedOn w:val="10"/>
    <w:link w:val="xl96"/>
    <w:rPr>
      <w:b/>
      <w:sz w:val="18"/>
    </w:rPr>
  </w:style>
  <w:style w:type="paragraph" w:customStyle="1" w:styleId="xl160">
    <w:name w:val="xl160"/>
    <w:basedOn w:val="a0"/>
    <w:link w:val="xl1600"/>
    <w:pPr>
      <w:spacing w:beforeAutospacing="1" w:afterAutospacing="1"/>
    </w:pPr>
    <w:rPr>
      <w:b/>
      <w:i/>
      <w:sz w:val="18"/>
    </w:rPr>
  </w:style>
  <w:style w:type="character" w:customStyle="1" w:styleId="xl1600">
    <w:name w:val="xl160"/>
    <w:basedOn w:val="10"/>
    <w:link w:val="xl160"/>
    <w:rPr>
      <w:b/>
      <w:i/>
      <w:sz w:val="18"/>
    </w:rPr>
  </w:style>
  <w:style w:type="paragraph" w:customStyle="1" w:styleId="13">
    <w:name w:val="Знак Знак1"/>
    <w:basedOn w:val="a0"/>
    <w:link w:val="14"/>
    <w:pPr>
      <w:spacing w:beforeAutospacing="1" w:afterAutospacing="1"/>
    </w:pPr>
    <w:rPr>
      <w:rFonts w:ascii="Tahoma" w:hAnsi="Tahoma"/>
      <w:sz w:val="20"/>
    </w:rPr>
  </w:style>
  <w:style w:type="character" w:customStyle="1" w:styleId="14">
    <w:name w:val="Знак Знак1"/>
    <w:basedOn w:val="10"/>
    <w:link w:val="13"/>
    <w:rPr>
      <w:rFonts w:ascii="Tahoma" w:hAnsi="Tahoma"/>
      <w:sz w:val="20"/>
    </w:rPr>
  </w:style>
  <w:style w:type="paragraph" w:customStyle="1" w:styleId="xl85">
    <w:name w:val="xl85"/>
    <w:basedOn w:val="a0"/>
    <w:link w:val="xl850"/>
    <w:pPr>
      <w:spacing w:beforeAutospacing="1" w:afterAutospacing="1"/>
      <w:jc w:val="center"/>
    </w:pPr>
    <w:rPr>
      <w:i/>
      <w:sz w:val="18"/>
    </w:rPr>
  </w:style>
  <w:style w:type="character" w:customStyle="1" w:styleId="xl850">
    <w:name w:val="xl85"/>
    <w:basedOn w:val="10"/>
    <w:link w:val="xl85"/>
    <w:rPr>
      <w:i/>
      <w:sz w:val="1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xl123">
    <w:name w:val="xl123"/>
    <w:basedOn w:val="a0"/>
    <w:link w:val="xl1230"/>
    <w:pPr>
      <w:spacing w:beforeAutospacing="1" w:afterAutospacing="1"/>
    </w:pPr>
    <w:rPr>
      <w:sz w:val="18"/>
    </w:rPr>
  </w:style>
  <w:style w:type="character" w:customStyle="1" w:styleId="xl1230">
    <w:name w:val="xl123"/>
    <w:basedOn w:val="10"/>
    <w:link w:val="xl123"/>
    <w:rPr>
      <w:sz w:val="18"/>
    </w:rPr>
  </w:style>
  <w:style w:type="paragraph" w:styleId="a8">
    <w:name w:val="Plain Text"/>
    <w:basedOn w:val="a0"/>
    <w:link w:val="a9"/>
    <w:rPr>
      <w:rFonts w:ascii="Courier New" w:hAnsi="Courier New"/>
      <w:sz w:val="20"/>
    </w:rPr>
  </w:style>
  <w:style w:type="character" w:customStyle="1" w:styleId="a9">
    <w:name w:val="Текст Знак"/>
    <w:basedOn w:val="10"/>
    <w:link w:val="a8"/>
    <w:rPr>
      <w:rFonts w:ascii="Courier New" w:hAnsi="Courier New"/>
      <w:sz w:val="20"/>
    </w:rPr>
  </w:style>
  <w:style w:type="character" w:customStyle="1" w:styleId="70">
    <w:name w:val="Заголовок 7 Знак"/>
    <w:basedOn w:val="10"/>
    <w:link w:val="7"/>
    <w:rPr>
      <w:sz w:val="24"/>
    </w:rPr>
  </w:style>
  <w:style w:type="paragraph" w:customStyle="1" w:styleId="xl145">
    <w:name w:val="xl145"/>
    <w:basedOn w:val="a0"/>
    <w:link w:val="xl1450"/>
    <w:pPr>
      <w:spacing w:beforeAutospacing="1" w:afterAutospacing="1"/>
      <w:jc w:val="center"/>
    </w:pPr>
    <w:rPr>
      <w:sz w:val="18"/>
    </w:rPr>
  </w:style>
  <w:style w:type="character" w:customStyle="1" w:styleId="xl1450">
    <w:name w:val="xl145"/>
    <w:basedOn w:val="10"/>
    <w:link w:val="xl145"/>
    <w:rPr>
      <w:sz w:val="18"/>
    </w:rPr>
  </w:style>
  <w:style w:type="paragraph" w:customStyle="1" w:styleId="xl73">
    <w:name w:val="xl73"/>
    <w:basedOn w:val="a0"/>
    <w:link w:val="xl730"/>
    <w:pPr>
      <w:spacing w:beforeAutospacing="1" w:afterAutospacing="1"/>
      <w:jc w:val="center"/>
    </w:pPr>
    <w:rPr>
      <w:b/>
      <w:sz w:val="18"/>
    </w:rPr>
  </w:style>
  <w:style w:type="character" w:customStyle="1" w:styleId="xl730">
    <w:name w:val="xl73"/>
    <w:basedOn w:val="10"/>
    <w:link w:val="xl73"/>
    <w:rPr>
      <w:b/>
      <w:sz w:val="18"/>
    </w:rPr>
  </w:style>
  <w:style w:type="paragraph" w:customStyle="1" w:styleId="xl111">
    <w:name w:val="xl111"/>
    <w:basedOn w:val="a0"/>
    <w:link w:val="xl1110"/>
    <w:pPr>
      <w:spacing w:beforeAutospacing="1" w:afterAutospacing="1"/>
      <w:jc w:val="center"/>
    </w:pPr>
    <w:rPr>
      <w:sz w:val="18"/>
    </w:rPr>
  </w:style>
  <w:style w:type="character" w:customStyle="1" w:styleId="xl1110">
    <w:name w:val="xl111"/>
    <w:basedOn w:val="10"/>
    <w:link w:val="xl111"/>
    <w:rPr>
      <w:sz w:val="18"/>
    </w:rPr>
  </w:style>
  <w:style w:type="paragraph" w:styleId="61">
    <w:name w:val="toc 6"/>
    <w:next w:val="a0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xl65">
    <w:name w:val="xl65"/>
    <w:basedOn w:val="a0"/>
    <w:link w:val="xl650"/>
    <w:pPr>
      <w:spacing w:beforeAutospacing="1" w:afterAutospacing="1"/>
      <w:jc w:val="center"/>
    </w:pPr>
    <w:rPr>
      <w:b/>
      <w:sz w:val="18"/>
    </w:rPr>
  </w:style>
  <w:style w:type="character" w:customStyle="1" w:styleId="xl650">
    <w:name w:val="xl65"/>
    <w:basedOn w:val="10"/>
    <w:link w:val="xl65"/>
    <w:rPr>
      <w:b/>
      <w:sz w:val="18"/>
    </w:rPr>
  </w:style>
  <w:style w:type="paragraph" w:customStyle="1" w:styleId="63">
    <w:name w:val="Знак Знак6"/>
    <w:link w:val="64"/>
    <w:rPr>
      <w:rFonts w:ascii="Tahoma" w:hAnsi="Tahoma"/>
      <w:sz w:val="16"/>
    </w:rPr>
  </w:style>
  <w:style w:type="character" w:customStyle="1" w:styleId="64">
    <w:name w:val="Знак Знак6"/>
    <w:link w:val="63"/>
    <w:rPr>
      <w:rFonts w:ascii="Tahoma" w:hAnsi="Tahoma"/>
      <w:sz w:val="16"/>
    </w:rPr>
  </w:style>
  <w:style w:type="paragraph" w:customStyle="1" w:styleId="xl135">
    <w:name w:val="xl135"/>
    <w:basedOn w:val="a0"/>
    <w:link w:val="xl1350"/>
    <w:pPr>
      <w:spacing w:beforeAutospacing="1" w:afterAutospacing="1"/>
      <w:jc w:val="center"/>
    </w:pPr>
    <w:rPr>
      <w:b/>
      <w:sz w:val="18"/>
    </w:rPr>
  </w:style>
  <w:style w:type="character" w:customStyle="1" w:styleId="xl1350">
    <w:name w:val="xl135"/>
    <w:basedOn w:val="10"/>
    <w:link w:val="xl135"/>
    <w:rPr>
      <w:b/>
      <w:sz w:val="1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xl86">
    <w:name w:val="xl86"/>
    <w:basedOn w:val="a0"/>
    <w:link w:val="xl860"/>
    <w:pPr>
      <w:spacing w:beforeAutospacing="1" w:afterAutospacing="1"/>
      <w:jc w:val="center"/>
    </w:pPr>
    <w:rPr>
      <w:i/>
      <w:sz w:val="18"/>
    </w:rPr>
  </w:style>
  <w:style w:type="character" w:customStyle="1" w:styleId="xl860">
    <w:name w:val="xl86"/>
    <w:basedOn w:val="10"/>
    <w:link w:val="xl86"/>
    <w:rPr>
      <w:i/>
      <w:sz w:val="18"/>
    </w:rPr>
  </w:style>
  <w:style w:type="paragraph" w:customStyle="1" w:styleId="xl151">
    <w:name w:val="xl151"/>
    <w:basedOn w:val="a0"/>
    <w:link w:val="xl1510"/>
    <w:pPr>
      <w:spacing w:beforeAutospacing="1" w:afterAutospacing="1"/>
    </w:pPr>
    <w:rPr>
      <w:sz w:val="18"/>
    </w:rPr>
  </w:style>
  <w:style w:type="character" w:customStyle="1" w:styleId="xl1510">
    <w:name w:val="xl151"/>
    <w:basedOn w:val="10"/>
    <w:link w:val="xl151"/>
    <w:rPr>
      <w:sz w:val="18"/>
    </w:rPr>
  </w:style>
  <w:style w:type="paragraph" w:customStyle="1" w:styleId="15">
    <w:name w:val="Знак сноски1"/>
    <w:link w:val="aa"/>
    <w:rPr>
      <w:vertAlign w:val="superscript"/>
    </w:rPr>
  </w:style>
  <w:style w:type="character" w:styleId="aa">
    <w:name w:val="footnote reference"/>
    <w:link w:val="15"/>
    <w:rPr>
      <w:vertAlign w:val="superscript"/>
    </w:rPr>
  </w:style>
  <w:style w:type="paragraph" w:customStyle="1" w:styleId="210">
    <w:name w:val="Знак Знак21"/>
    <w:link w:val="211"/>
    <w:rPr>
      <w:rFonts w:ascii="Calibri" w:hAnsi="Calibri"/>
      <w:sz w:val="24"/>
    </w:rPr>
  </w:style>
  <w:style w:type="character" w:customStyle="1" w:styleId="211">
    <w:name w:val="Знак Знак21"/>
    <w:link w:val="210"/>
    <w:rPr>
      <w:rFonts w:ascii="Calibri" w:hAnsi="Calibri"/>
      <w:sz w:val="24"/>
    </w:rPr>
  </w:style>
  <w:style w:type="paragraph" w:customStyle="1" w:styleId="xl131">
    <w:name w:val="xl131"/>
    <w:basedOn w:val="a0"/>
    <w:link w:val="xl1310"/>
    <w:pPr>
      <w:spacing w:beforeAutospacing="1" w:afterAutospacing="1"/>
      <w:jc w:val="center"/>
    </w:pPr>
    <w:rPr>
      <w:b/>
      <w:sz w:val="18"/>
    </w:rPr>
  </w:style>
  <w:style w:type="character" w:customStyle="1" w:styleId="xl1310">
    <w:name w:val="xl131"/>
    <w:basedOn w:val="10"/>
    <w:link w:val="xl131"/>
    <w:rPr>
      <w:b/>
      <w:sz w:val="18"/>
    </w:rPr>
  </w:style>
  <w:style w:type="paragraph" w:customStyle="1" w:styleId="xl104">
    <w:name w:val="xl104"/>
    <w:basedOn w:val="a0"/>
    <w:link w:val="xl1040"/>
    <w:pPr>
      <w:spacing w:beforeAutospacing="1" w:afterAutospacing="1"/>
    </w:pPr>
    <w:rPr>
      <w:b/>
      <w:sz w:val="18"/>
    </w:rPr>
  </w:style>
  <w:style w:type="character" w:customStyle="1" w:styleId="xl1040">
    <w:name w:val="xl104"/>
    <w:basedOn w:val="10"/>
    <w:link w:val="xl104"/>
    <w:rPr>
      <w:b/>
      <w:sz w:val="18"/>
    </w:rPr>
  </w:style>
  <w:style w:type="paragraph" w:customStyle="1" w:styleId="xl137">
    <w:name w:val="xl137"/>
    <w:basedOn w:val="a0"/>
    <w:link w:val="xl1370"/>
    <w:pPr>
      <w:spacing w:beforeAutospacing="1" w:afterAutospacing="1"/>
    </w:pPr>
    <w:rPr>
      <w:b/>
      <w:sz w:val="18"/>
    </w:rPr>
  </w:style>
  <w:style w:type="character" w:customStyle="1" w:styleId="xl1370">
    <w:name w:val="xl137"/>
    <w:basedOn w:val="10"/>
    <w:link w:val="xl137"/>
    <w:rPr>
      <w:b/>
      <w:sz w:val="18"/>
    </w:rPr>
  </w:style>
  <w:style w:type="paragraph" w:customStyle="1" w:styleId="xl109">
    <w:name w:val="xl109"/>
    <w:basedOn w:val="a0"/>
    <w:link w:val="xl1090"/>
    <w:pPr>
      <w:spacing w:beforeAutospacing="1" w:afterAutospacing="1"/>
      <w:jc w:val="center"/>
    </w:pPr>
    <w:rPr>
      <w:sz w:val="18"/>
    </w:rPr>
  </w:style>
  <w:style w:type="character" w:customStyle="1" w:styleId="xl1090">
    <w:name w:val="xl109"/>
    <w:basedOn w:val="10"/>
    <w:link w:val="xl109"/>
    <w:rPr>
      <w:sz w:val="18"/>
    </w:rPr>
  </w:style>
  <w:style w:type="paragraph" w:customStyle="1" w:styleId="xl115">
    <w:name w:val="xl115"/>
    <w:basedOn w:val="a0"/>
    <w:link w:val="xl1150"/>
    <w:pPr>
      <w:spacing w:beforeAutospacing="1" w:afterAutospacing="1"/>
      <w:jc w:val="center"/>
    </w:pPr>
    <w:rPr>
      <w:sz w:val="18"/>
    </w:rPr>
  </w:style>
  <w:style w:type="character" w:customStyle="1" w:styleId="xl1150">
    <w:name w:val="xl115"/>
    <w:basedOn w:val="10"/>
    <w:link w:val="xl115"/>
    <w:rPr>
      <w:sz w:val="18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customStyle="1" w:styleId="Endnote">
    <w:name w:val="Endnote"/>
    <w:basedOn w:val="a0"/>
    <w:link w:val="Endnote0"/>
    <w:rPr>
      <w:sz w:val="20"/>
    </w:rPr>
  </w:style>
  <w:style w:type="character" w:customStyle="1" w:styleId="Endnote0">
    <w:name w:val="Endnote"/>
    <w:basedOn w:val="10"/>
    <w:link w:val="Endnote"/>
    <w:rPr>
      <w:sz w:val="20"/>
    </w:rPr>
  </w:style>
  <w:style w:type="character" w:customStyle="1" w:styleId="30">
    <w:name w:val="Заголовок 3 Знак"/>
    <w:basedOn w:val="10"/>
    <w:link w:val="3"/>
    <w:rPr>
      <w:b/>
      <w:sz w:val="18"/>
    </w:rPr>
  </w:style>
  <w:style w:type="paragraph" w:customStyle="1" w:styleId="Heading4Char">
    <w:name w:val="Heading 4 Char"/>
    <w:link w:val="Heading4Char0"/>
    <w:rPr>
      <w:rFonts w:ascii="Calibri" w:hAnsi="Calibri"/>
      <w:b/>
      <w:sz w:val="28"/>
    </w:rPr>
  </w:style>
  <w:style w:type="character" w:customStyle="1" w:styleId="Heading4Char0">
    <w:name w:val="Heading 4 Char"/>
    <w:link w:val="Heading4Char"/>
    <w:rPr>
      <w:rFonts w:ascii="Calibri" w:hAnsi="Calibri"/>
      <w:b/>
      <w:sz w:val="28"/>
    </w:rPr>
  </w:style>
  <w:style w:type="paragraph" w:customStyle="1" w:styleId="xl147">
    <w:name w:val="xl147"/>
    <w:basedOn w:val="a0"/>
    <w:link w:val="xl1470"/>
    <w:pPr>
      <w:spacing w:beforeAutospacing="1" w:afterAutospacing="1"/>
      <w:jc w:val="center"/>
    </w:pPr>
    <w:rPr>
      <w:sz w:val="18"/>
    </w:rPr>
  </w:style>
  <w:style w:type="character" w:customStyle="1" w:styleId="xl1470">
    <w:name w:val="xl147"/>
    <w:basedOn w:val="10"/>
    <w:link w:val="xl147"/>
    <w:rPr>
      <w:sz w:val="18"/>
    </w:rPr>
  </w:style>
  <w:style w:type="paragraph" w:customStyle="1" w:styleId="xl103">
    <w:name w:val="xl103"/>
    <w:basedOn w:val="a0"/>
    <w:link w:val="xl1030"/>
    <w:pPr>
      <w:spacing w:beforeAutospacing="1" w:afterAutospacing="1"/>
    </w:pPr>
    <w:rPr>
      <w:b/>
      <w:sz w:val="18"/>
    </w:rPr>
  </w:style>
  <w:style w:type="character" w:customStyle="1" w:styleId="xl1030">
    <w:name w:val="xl103"/>
    <w:basedOn w:val="10"/>
    <w:link w:val="xl103"/>
    <w:rPr>
      <w:b/>
      <w:sz w:val="18"/>
    </w:rPr>
  </w:style>
  <w:style w:type="paragraph" w:customStyle="1" w:styleId="xl80">
    <w:name w:val="xl80"/>
    <w:basedOn w:val="a0"/>
    <w:link w:val="xl800"/>
    <w:pPr>
      <w:spacing w:beforeAutospacing="1" w:afterAutospacing="1"/>
      <w:jc w:val="center"/>
    </w:pPr>
    <w:rPr>
      <w:sz w:val="18"/>
    </w:rPr>
  </w:style>
  <w:style w:type="character" w:customStyle="1" w:styleId="xl800">
    <w:name w:val="xl80"/>
    <w:basedOn w:val="10"/>
    <w:link w:val="xl80"/>
    <w:rPr>
      <w:sz w:val="18"/>
    </w:rPr>
  </w:style>
  <w:style w:type="paragraph" w:customStyle="1" w:styleId="xl113">
    <w:name w:val="xl113"/>
    <w:basedOn w:val="a0"/>
    <w:link w:val="xl1130"/>
    <w:pPr>
      <w:spacing w:beforeAutospacing="1" w:afterAutospacing="1"/>
      <w:jc w:val="center"/>
    </w:pPr>
    <w:rPr>
      <w:sz w:val="18"/>
    </w:rPr>
  </w:style>
  <w:style w:type="character" w:customStyle="1" w:styleId="xl1130">
    <w:name w:val="xl113"/>
    <w:basedOn w:val="10"/>
    <w:link w:val="xl113"/>
    <w:rPr>
      <w:sz w:val="18"/>
    </w:rPr>
  </w:style>
  <w:style w:type="paragraph" w:customStyle="1" w:styleId="xl76">
    <w:name w:val="xl76"/>
    <w:basedOn w:val="a0"/>
    <w:link w:val="xl760"/>
    <w:pPr>
      <w:spacing w:beforeAutospacing="1" w:afterAutospacing="1"/>
      <w:jc w:val="center"/>
    </w:pPr>
    <w:rPr>
      <w:sz w:val="18"/>
    </w:rPr>
  </w:style>
  <w:style w:type="character" w:customStyle="1" w:styleId="xl760">
    <w:name w:val="xl76"/>
    <w:basedOn w:val="10"/>
    <w:link w:val="xl76"/>
    <w:rPr>
      <w:sz w:val="18"/>
    </w:rPr>
  </w:style>
  <w:style w:type="paragraph" w:customStyle="1" w:styleId="51">
    <w:name w:val="Знак Знак5"/>
    <w:link w:val="52"/>
    <w:rPr>
      <w:sz w:val="24"/>
    </w:rPr>
  </w:style>
  <w:style w:type="character" w:customStyle="1" w:styleId="52">
    <w:name w:val="Знак Знак5"/>
    <w:link w:val="51"/>
    <w:rPr>
      <w:sz w:val="24"/>
    </w:rPr>
  </w:style>
  <w:style w:type="paragraph" w:customStyle="1" w:styleId="Style43">
    <w:name w:val="Style43"/>
    <w:basedOn w:val="a0"/>
    <w:link w:val="Style430"/>
    <w:pPr>
      <w:widowControl w:val="0"/>
    </w:pPr>
  </w:style>
  <w:style w:type="character" w:customStyle="1" w:styleId="Style430">
    <w:name w:val="Style43"/>
    <w:basedOn w:val="10"/>
    <w:link w:val="Style43"/>
    <w:rPr>
      <w:sz w:val="24"/>
    </w:rPr>
  </w:style>
  <w:style w:type="paragraph" w:styleId="ab">
    <w:name w:val="Body Text"/>
    <w:basedOn w:val="a0"/>
    <w:link w:val="ac"/>
    <w:rPr>
      <w:sz w:val="28"/>
    </w:rPr>
  </w:style>
  <w:style w:type="character" w:customStyle="1" w:styleId="ac">
    <w:name w:val="Основной текст Знак"/>
    <w:basedOn w:val="10"/>
    <w:link w:val="ab"/>
    <w:rPr>
      <w:sz w:val="28"/>
    </w:rPr>
  </w:style>
  <w:style w:type="paragraph" w:styleId="ad">
    <w:name w:val="Body Text Indent"/>
    <w:basedOn w:val="a0"/>
    <w:link w:val="ae"/>
    <w:pPr>
      <w:spacing w:after="120"/>
      <w:ind w:left="283"/>
    </w:pPr>
  </w:style>
  <w:style w:type="character" w:customStyle="1" w:styleId="ae">
    <w:name w:val="Основной текст с отступом Знак"/>
    <w:basedOn w:val="10"/>
    <w:link w:val="ad"/>
    <w:rPr>
      <w:sz w:val="24"/>
    </w:rPr>
  </w:style>
  <w:style w:type="paragraph" w:customStyle="1" w:styleId="ListParagraph1">
    <w:name w:val="List Paragraph1"/>
    <w:basedOn w:val="a0"/>
    <w:link w:val="ListParagraph10"/>
    <w:pPr>
      <w:ind w:left="720"/>
      <w:contextualSpacing/>
    </w:pPr>
  </w:style>
  <w:style w:type="character" w:customStyle="1" w:styleId="ListParagraph10">
    <w:name w:val="List Paragraph1"/>
    <w:basedOn w:val="10"/>
    <w:link w:val="ListParagraph1"/>
    <w:rPr>
      <w:sz w:val="24"/>
    </w:rPr>
  </w:style>
  <w:style w:type="paragraph" w:customStyle="1" w:styleId="16">
    <w:name w:val="Выделение1"/>
    <w:basedOn w:val="17"/>
    <w:link w:val="af"/>
    <w:rPr>
      <w:i/>
    </w:rPr>
  </w:style>
  <w:style w:type="character" w:styleId="af">
    <w:name w:val="Emphasis"/>
    <w:basedOn w:val="a1"/>
    <w:link w:val="16"/>
    <w:rPr>
      <w:i/>
    </w:rPr>
  </w:style>
  <w:style w:type="paragraph" w:customStyle="1" w:styleId="81">
    <w:name w:val="Знак Знак8"/>
    <w:link w:val="82"/>
    <w:rPr>
      <w:b/>
      <w:sz w:val="18"/>
    </w:rPr>
  </w:style>
  <w:style w:type="character" w:customStyle="1" w:styleId="82">
    <w:name w:val="Знак Знак8"/>
    <w:link w:val="81"/>
    <w:rPr>
      <w:b/>
      <w:sz w:val="18"/>
    </w:rPr>
  </w:style>
  <w:style w:type="paragraph" w:customStyle="1" w:styleId="18">
    <w:name w:val="Название Знак1"/>
    <w:link w:val="19"/>
    <w:rPr>
      <w:rFonts w:ascii="Cambria" w:hAnsi="Cambria"/>
      <w:spacing w:val="-10"/>
      <w:sz w:val="56"/>
    </w:rPr>
  </w:style>
  <w:style w:type="character" w:customStyle="1" w:styleId="19">
    <w:name w:val="Название Знак1"/>
    <w:link w:val="18"/>
    <w:rPr>
      <w:rFonts w:ascii="Cambria" w:hAnsi="Cambria"/>
      <w:spacing w:val="-10"/>
      <w:sz w:val="56"/>
    </w:rPr>
  </w:style>
  <w:style w:type="paragraph" w:customStyle="1" w:styleId="xl114">
    <w:name w:val="xl114"/>
    <w:basedOn w:val="a0"/>
    <w:link w:val="xl1140"/>
    <w:pPr>
      <w:spacing w:beforeAutospacing="1" w:afterAutospacing="1"/>
      <w:jc w:val="center"/>
    </w:pPr>
    <w:rPr>
      <w:sz w:val="18"/>
    </w:rPr>
  </w:style>
  <w:style w:type="character" w:customStyle="1" w:styleId="xl1140">
    <w:name w:val="xl114"/>
    <w:basedOn w:val="10"/>
    <w:link w:val="xl114"/>
    <w:rPr>
      <w:sz w:val="18"/>
    </w:rPr>
  </w:style>
  <w:style w:type="paragraph" w:customStyle="1" w:styleId="23">
    <w:name w:val="Абзац списка2"/>
    <w:basedOn w:val="a0"/>
    <w:link w:val="24"/>
    <w:pPr>
      <w:ind w:left="720"/>
    </w:pPr>
  </w:style>
  <w:style w:type="character" w:customStyle="1" w:styleId="24">
    <w:name w:val="Абзац списка2"/>
    <w:basedOn w:val="10"/>
    <w:link w:val="23"/>
    <w:rPr>
      <w:sz w:val="24"/>
    </w:rPr>
  </w:style>
  <w:style w:type="paragraph" w:customStyle="1" w:styleId="810">
    <w:name w:val="Знак Знак81"/>
    <w:link w:val="811"/>
    <w:rPr>
      <w:b/>
      <w:sz w:val="18"/>
    </w:rPr>
  </w:style>
  <w:style w:type="character" w:customStyle="1" w:styleId="811">
    <w:name w:val="Знак Знак81"/>
    <w:link w:val="810"/>
    <w:rPr>
      <w:b/>
      <w:sz w:val="18"/>
    </w:rPr>
  </w:style>
  <w:style w:type="paragraph" w:customStyle="1" w:styleId="xl122">
    <w:name w:val="xl122"/>
    <w:basedOn w:val="a0"/>
    <w:link w:val="xl1220"/>
    <w:pPr>
      <w:spacing w:beforeAutospacing="1" w:afterAutospacing="1"/>
    </w:pPr>
    <w:rPr>
      <w:sz w:val="18"/>
    </w:rPr>
  </w:style>
  <w:style w:type="character" w:customStyle="1" w:styleId="xl1220">
    <w:name w:val="xl122"/>
    <w:basedOn w:val="10"/>
    <w:link w:val="xl122"/>
    <w:rPr>
      <w:sz w:val="18"/>
    </w:rPr>
  </w:style>
  <w:style w:type="paragraph" w:customStyle="1" w:styleId="xl150">
    <w:name w:val="xl150"/>
    <w:basedOn w:val="a0"/>
    <w:link w:val="xl1500"/>
    <w:pPr>
      <w:spacing w:beforeAutospacing="1" w:afterAutospacing="1"/>
    </w:pPr>
    <w:rPr>
      <w:sz w:val="18"/>
    </w:rPr>
  </w:style>
  <w:style w:type="character" w:customStyle="1" w:styleId="xl1500">
    <w:name w:val="xl150"/>
    <w:basedOn w:val="10"/>
    <w:link w:val="xl150"/>
    <w:rPr>
      <w:sz w:val="18"/>
    </w:rPr>
  </w:style>
  <w:style w:type="paragraph" w:customStyle="1" w:styleId="FontStyle18">
    <w:name w:val="Font Style18"/>
    <w:link w:val="FontStyle180"/>
    <w:rPr>
      <w:rFonts w:ascii="Franklin Gothic Book" w:hAnsi="Franklin Gothic Book"/>
      <w:b/>
      <w:sz w:val="8"/>
    </w:rPr>
  </w:style>
  <w:style w:type="character" w:customStyle="1" w:styleId="FontStyle180">
    <w:name w:val="Font Style18"/>
    <w:link w:val="FontStyle18"/>
    <w:rPr>
      <w:rFonts w:ascii="Franklin Gothic Book" w:hAnsi="Franklin Gothic Book"/>
      <w:b/>
      <w:sz w:val="8"/>
    </w:rPr>
  </w:style>
  <w:style w:type="paragraph" w:customStyle="1" w:styleId="Style8">
    <w:name w:val="Style8"/>
    <w:basedOn w:val="a0"/>
    <w:link w:val="Style80"/>
    <w:pPr>
      <w:widowControl w:val="0"/>
      <w:spacing w:line="245" w:lineRule="exact"/>
    </w:pPr>
  </w:style>
  <w:style w:type="character" w:customStyle="1" w:styleId="Style80">
    <w:name w:val="Style8"/>
    <w:basedOn w:val="10"/>
    <w:link w:val="Style8"/>
    <w:rPr>
      <w:sz w:val="24"/>
    </w:rPr>
  </w:style>
  <w:style w:type="paragraph" w:customStyle="1" w:styleId="73">
    <w:name w:val="Знак Знак7"/>
    <w:link w:val="74"/>
    <w:rPr>
      <w:b/>
      <w:sz w:val="28"/>
    </w:rPr>
  </w:style>
  <w:style w:type="character" w:customStyle="1" w:styleId="74">
    <w:name w:val="Знак Знак7"/>
    <w:link w:val="73"/>
    <w:rPr>
      <w:b/>
      <w:sz w:val="28"/>
    </w:rPr>
  </w:style>
  <w:style w:type="paragraph" w:customStyle="1" w:styleId="xl125">
    <w:name w:val="xl125"/>
    <w:basedOn w:val="a0"/>
    <w:link w:val="xl1250"/>
    <w:pPr>
      <w:spacing w:beforeAutospacing="1" w:afterAutospacing="1"/>
      <w:jc w:val="center"/>
    </w:pPr>
    <w:rPr>
      <w:b/>
      <w:sz w:val="18"/>
    </w:rPr>
  </w:style>
  <w:style w:type="character" w:customStyle="1" w:styleId="xl1250">
    <w:name w:val="xl125"/>
    <w:basedOn w:val="10"/>
    <w:link w:val="xl125"/>
    <w:rPr>
      <w:b/>
      <w:sz w:val="18"/>
    </w:rPr>
  </w:style>
  <w:style w:type="paragraph" w:customStyle="1" w:styleId="Style40">
    <w:name w:val="Style40"/>
    <w:basedOn w:val="a0"/>
    <w:link w:val="Style400"/>
    <w:pPr>
      <w:widowControl w:val="0"/>
      <w:spacing w:line="326" w:lineRule="exact"/>
      <w:ind w:firstLine="696"/>
      <w:jc w:val="both"/>
    </w:pPr>
  </w:style>
  <w:style w:type="character" w:customStyle="1" w:styleId="Style400">
    <w:name w:val="Style40"/>
    <w:basedOn w:val="10"/>
    <w:link w:val="Style40"/>
    <w:rPr>
      <w:sz w:val="24"/>
    </w:rPr>
  </w:style>
  <w:style w:type="character" w:customStyle="1" w:styleId="90">
    <w:name w:val="Заголовок 9 Знак"/>
    <w:basedOn w:val="10"/>
    <w:link w:val="9"/>
    <w:rPr>
      <w:rFonts w:ascii="Arial" w:hAnsi="Arial"/>
      <w:sz w:val="22"/>
    </w:rPr>
  </w:style>
  <w:style w:type="paragraph" w:customStyle="1" w:styleId="xl110">
    <w:name w:val="xl110"/>
    <w:basedOn w:val="a0"/>
    <w:link w:val="xl1100"/>
    <w:pPr>
      <w:spacing w:beforeAutospacing="1" w:afterAutospacing="1"/>
      <w:jc w:val="center"/>
    </w:pPr>
    <w:rPr>
      <w:sz w:val="18"/>
    </w:rPr>
  </w:style>
  <w:style w:type="character" w:customStyle="1" w:styleId="xl1100">
    <w:name w:val="xl110"/>
    <w:basedOn w:val="10"/>
    <w:link w:val="xl110"/>
    <w:rPr>
      <w:sz w:val="18"/>
    </w:rPr>
  </w:style>
  <w:style w:type="paragraph" w:customStyle="1" w:styleId="xl124">
    <w:name w:val="xl124"/>
    <w:basedOn w:val="a0"/>
    <w:link w:val="xl1240"/>
    <w:pPr>
      <w:spacing w:beforeAutospacing="1" w:afterAutospacing="1"/>
    </w:pPr>
    <w:rPr>
      <w:sz w:val="18"/>
    </w:rPr>
  </w:style>
  <w:style w:type="character" w:customStyle="1" w:styleId="xl1240">
    <w:name w:val="xl124"/>
    <w:basedOn w:val="10"/>
    <w:link w:val="xl124"/>
    <w:rPr>
      <w:sz w:val="18"/>
    </w:rPr>
  </w:style>
  <w:style w:type="paragraph" w:customStyle="1" w:styleId="xl89">
    <w:name w:val="xl89"/>
    <w:basedOn w:val="a0"/>
    <w:link w:val="xl890"/>
    <w:pPr>
      <w:spacing w:beforeAutospacing="1" w:afterAutospacing="1"/>
      <w:jc w:val="center"/>
    </w:pPr>
    <w:rPr>
      <w:sz w:val="18"/>
    </w:rPr>
  </w:style>
  <w:style w:type="character" w:customStyle="1" w:styleId="xl890">
    <w:name w:val="xl89"/>
    <w:basedOn w:val="10"/>
    <w:link w:val="xl89"/>
    <w:rPr>
      <w:sz w:val="18"/>
    </w:rPr>
  </w:style>
  <w:style w:type="paragraph" w:customStyle="1" w:styleId="Style3">
    <w:name w:val="Style3"/>
    <w:basedOn w:val="a0"/>
    <w:link w:val="Style30"/>
    <w:pPr>
      <w:widowControl w:val="0"/>
    </w:pPr>
  </w:style>
  <w:style w:type="character" w:customStyle="1" w:styleId="Style30">
    <w:name w:val="Style3"/>
    <w:basedOn w:val="10"/>
    <w:link w:val="Style3"/>
    <w:rPr>
      <w:sz w:val="24"/>
    </w:rPr>
  </w:style>
  <w:style w:type="paragraph" w:customStyle="1" w:styleId="xl68">
    <w:name w:val="xl68"/>
    <w:basedOn w:val="a0"/>
    <w:link w:val="xl680"/>
    <w:pPr>
      <w:spacing w:beforeAutospacing="1" w:afterAutospacing="1"/>
      <w:jc w:val="both"/>
    </w:pPr>
    <w:rPr>
      <w:b/>
      <w:sz w:val="18"/>
    </w:rPr>
  </w:style>
  <w:style w:type="character" w:customStyle="1" w:styleId="xl680">
    <w:name w:val="xl68"/>
    <w:basedOn w:val="10"/>
    <w:link w:val="xl68"/>
    <w:rPr>
      <w:b/>
      <w:sz w:val="18"/>
    </w:rPr>
  </w:style>
  <w:style w:type="paragraph" w:customStyle="1" w:styleId="xl102">
    <w:name w:val="xl102"/>
    <w:basedOn w:val="a0"/>
    <w:link w:val="xl1020"/>
    <w:pPr>
      <w:spacing w:beforeAutospacing="1" w:afterAutospacing="1"/>
    </w:pPr>
    <w:rPr>
      <w:b/>
      <w:sz w:val="18"/>
    </w:rPr>
  </w:style>
  <w:style w:type="character" w:customStyle="1" w:styleId="xl1020">
    <w:name w:val="xl102"/>
    <w:basedOn w:val="10"/>
    <w:link w:val="xl102"/>
    <w:rPr>
      <w:b/>
      <w:sz w:val="18"/>
    </w:rPr>
  </w:style>
  <w:style w:type="paragraph" w:customStyle="1" w:styleId="xl134">
    <w:name w:val="xl134"/>
    <w:basedOn w:val="a0"/>
    <w:link w:val="xl1340"/>
    <w:pPr>
      <w:spacing w:beforeAutospacing="1" w:afterAutospacing="1"/>
      <w:jc w:val="center"/>
    </w:pPr>
    <w:rPr>
      <w:b/>
      <w:sz w:val="18"/>
    </w:rPr>
  </w:style>
  <w:style w:type="character" w:customStyle="1" w:styleId="xl1340">
    <w:name w:val="xl134"/>
    <w:basedOn w:val="10"/>
    <w:link w:val="xl134"/>
    <w:rPr>
      <w:b/>
      <w:sz w:val="18"/>
    </w:rPr>
  </w:style>
  <w:style w:type="paragraph" w:customStyle="1" w:styleId="xl83">
    <w:name w:val="xl83"/>
    <w:basedOn w:val="a0"/>
    <w:link w:val="xl830"/>
    <w:pPr>
      <w:spacing w:beforeAutospacing="1" w:afterAutospacing="1"/>
      <w:jc w:val="center"/>
    </w:pPr>
    <w:rPr>
      <w:i/>
      <w:sz w:val="18"/>
    </w:rPr>
  </w:style>
  <w:style w:type="character" w:customStyle="1" w:styleId="xl830">
    <w:name w:val="xl83"/>
    <w:basedOn w:val="10"/>
    <w:link w:val="xl83"/>
    <w:rPr>
      <w:i/>
      <w:sz w:val="18"/>
    </w:rPr>
  </w:style>
  <w:style w:type="paragraph" w:customStyle="1" w:styleId="af0">
    <w:name w:val="Знак"/>
    <w:basedOn w:val="a0"/>
    <w:link w:val="af1"/>
    <w:pPr>
      <w:spacing w:after="160" w:line="240" w:lineRule="exact"/>
    </w:pPr>
    <w:rPr>
      <w:rFonts w:ascii="Verdana" w:hAnsi="Verdana"/>
    </w:rPr>
  </w:style>
  <w:style w:type="character" w:customStyle="1" w:styleId="af1">
    <w:name w:val="Знак"/>
    <w:basedOn w:val="10"/>
    <w:link w:val="af0"/>
    <w:rPr>
      <w:rFonts w:ascii="Verdana" w:hAnsi="Verdana"/>
      <w:sz w:val="24"/>
    </w:rPr>
  </w:style>
  <w:style w:type="paragraph" w:customStyle="1" w:styleId="83">
    <w:name w:val="Знак Знак8"/>
    <w:link w:val="84"/>
    <w:rPr>
      <w:b/>
      <w:sz w:val="18"/>
    </w:rPr>
  </w:style>
  <w:style w:type="character" w:customStyle="1" w:styleId="84">
    <w:name w:val="Знак Знак8"/>
    <w:link w:val="83"/>
    <w:rPr>
      <w:b/>
      <w:sz w:val="18"/>
    </w:rPr>
  </w:style>
  <w:style w:type="paragraph" w:styleId="HTML">
    <w:name w:val="HTML Preformatted"/>
    <w:basedOn w:val="a0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0"/>
    <w:link w:val="HTML"/>
    <w:rPr>
      <w:rFonts w:ascii="Courier New" w:hAnsi="Courier New"/>
      <w:sz w:val="20"/>
    </w:rPr>
  </w:style>
  <w:style w:type="paragraph" w:customStyle="1" w:styleId="43">
    <w:name w:val="Знак Знак4"/>
    <w:link w:val="44"/>
    <w:rPr>
      <w:b/>
      <w:sz w:val="32"/>
    </w:rPr>
  </w:style>
  <w:style w:type="character" w:customStyle="1" w:styleId="44">
    <w:name w:val="Знак Знак4"/>
    <w:link w:val="43"/>
    <w:rPr>
      <w:b/>
      <w:sz w:val="32"/>
    </w:rPr>
  </w:style>
  <w:style w:type="paragraph" w:customStyle="1" w:styleId="31">
    <w:name w:val="Абзац списка3"/>
    <w:basedOn w:val="a0"/>
    <w:link w:val="32"/>
    <w:pPr>
      <w:ind w:left="720"/>
    </w:pPr>
  </w:style>
  <w:style w:type="character" w:customStyle="1" w:styleId="32">
    <w:name w:val="Абзац списка3"/>
    <w:basedOn w:val="10"/>
    <w:link w:val="31"/>
    <w:rPr>
      <w:sz w:val="24"/>
    </w:rPr>
  </w:style>
  <w:style w:type="paragraph" w:styleId="af2">
    <w:name w:val="List Paragraph"/>
    <w:basedOn w:val="a0"/>
    <w:link w:val="af3"/>
    <w:pPr>
      <w:ind w:left="720" w:hanging="357"/>
      <w:contextualSpacing/>
      <w:jc w:val="both"/>
    </w:pPr>
    <w:rPr>
      <w:rFonts w:ascii="Calibri" w:hAnsi="Calibri"/>
      <w:sz w:val="22"/>
    </w:rPr>
  </w:style>
  <w:style w:type="character" w:customStyle="1" w:styleId="af3">
    <w:name w:val="Абзац списка Знак"/>
    <w:basedOn w:val="10"/>
    <w:link w:val="af2"/>
    <w:rPr>
      <w:rFonts w:ascii="Calibri" w:hAnsi="Calibri"/>
      <w:sz w:val="22"/>
    </w:rPr>
  </w:style>
  <w:style w:type="paragraph" w:customStyle="1" w:styleId="xl88">
    <w:name w:val="xl88"/>
    <w:basedOn w:val="a0"/>
    <w:link w:val="xl880"/>
    <w:pPr>
      <w:spacing w:beforeAutospacing="1" w:afterAutospacing="1"/>
      <w:jc w:val="center"/>
    </w:pPr>
    <w:rPr>
      <w:sz w:val="18"/>
    </w:rPr>
  </w:style>
  <w:style w:type="character" w:customStyle="1" w:styleId="xl880">
    <w:name w:val="xl88"/>
    <w:basedOn w:val="10"/>
    <w:link w:val="xl88"/>
    <w:rPr>
      <w:sz w:val="18"/>
    </w:rPr>
  </w:style>
  <w:style w:type="paragraph" w:customStyle="1" w:styleId="xl121">
    <w:name w:val="xl121"/>
    <w:basedOn w:val="a0"/>
    <w:link w:val="xl1210"/>
    <w:pPr>
      <w:spacing w:beforeAutospacing="1" w:afterAutospacing="1"/>
      <w:jc w:val="center"/>
    </w:pPr>
    <w:rPr>
      <w:sz w:val="18"/>
    </w:rPr>
  </w:style>
  <w:style w:type="character" w:customStyle="1" w:styleId="xl1210">
    <w:name w:val="xl121"/>
    <w:basedOn w:val="10"/>
    <w:link w:val="xl121"/>
    <w:rPr>
      <w:sz w:val="18"/>
    </w:rPr>
  </w:style>
  <w:style w:type="paragraph" w:customStyle="1" w:styleId="Heading">
    <w:name w:val="Heading"/>
    <w:link w:val="Heading0"/>
    <w:pPr>
      <w:widowControl w:val="0"/>
    </w:pPr>
    <w:rPr>
      <w:rFonts w:ascii="Arial" w:hAnsi="Arial"/>
      <w:b/>
      <w:sz w:val="22"/>
    </w:rPr>
  </w:style>
  <w:style w:type="character" w:customStyle="1" w:styleId="Heading0">
    <w:name w:val="Heading"/>
    <w:link w:val="Heading"/>
    <w:rPr>
      <w:rFonts w:ascii="Arial" w:hAnsi="Arial"/>
      <w:b/>
      <w:sz w:val="22"/>
    </w:rPr>
  </w:style>
  <w:style w:type="paragraph" w:customStyle="1" w:styleId="1a">
    <w:name w:val="Абзац списка1"/>
    <w:basedOn w:val="a0"/>
    <w:link w:val="1b"/>
    <w:pPr>
      <w:ind w:left="720"/>
      <w:contextualSpacing/>
    </w:pPr>
  </w:style>
  <w:style w:type="character" w:customStyle="1" w:styleId="1b">
    <w:name w:val="Абзац списка1"/>
    <w:basedOn w:val="10"/>
    <w:link w:val="1a"/>
    <w:rPr>
      <w:sz w:val="24"/>
    </w:rPr>
  </w:style>
  <w:style w:type="paragraph" w:customStyle="1" w:styleId="410">
    <w:name w:val="Знак Знак41"/>
    <w:link w:val="411"/>
    <w:rPr>
      <w:rFonts w:ascii="Calibri" w:hAnsi="Calibri"/>
      <w:b/>
      <w:sz w:val="32"/>
    </w:rPr>
  </w:style>
  <w:style w:type="character" w:customStyle="1" w:styleId="411">
    <w:name w:val="Знак Знак41"/>
    <w:link w:val="410"/>
    <w:rPr>
      <w:rFonts w:ascii="Calibri" w:hAnsi="Calibri"/>
      <w:b/>
      <w:sz w:val="32"/>
    </w:rPr>
  </w:style>
  <w:style w:type="paragraph" w:customStyle="1" w:styleId="710">
    <w:name w:val="Знак Знак71"/>
    <w:link w:val="711"/>
    <w:rPr>
      <w:b/>
      <w:sz w:val="28"/>
    </w:rPr>
  </w:style>
  <w:style w:type="character" w:customStyle="1" w:styleId="711">
    <w:name w:val="Знак Знак71"/>
    <w:link w:val="710"/>
    <w:rPr>
      <w:b/>
      <w:sz w:val="28"/>
    </w:rPr>
  </w:style>
  <w:style w:type="paragraph" w:customStyle="1" w:styleId="xl159">
    <w:name w:val="xl159"/>
    <w:basedOn w:val="a0"/>
    <w:link w:val="xl1590"/>
    <w:pPr>
      <w:spacing w:beforeAutospacing="1" w:afterAutospacing="1"/>
    </w:pPr>
    <w:rPr>
      <w:b/>
      <w:i/>
      <w:sz w:val="18"/>
    </w:rPr>
  </w:style>
  <w:style w:type="character" w:customStyle="1" w:styleId="xl1590">
    <w:name w:val="xl159"/>
    <w:basedOn w:val="10"/>
    <w:link w:val="xl159"/>
    <w:rPr>
      <w:b/>
      <w:i/>
      <w:sz w:val="18"/>
    </w:rPr>
  </w:style>
  <w:style w:type="paragraph" w:customStyle="1" w:styleId="xl87">
    <w:name w:val="xl87"/>
    <w:basedOn w:val="a0"/>
    <w:link w:val="xl870"/>
    <w:pPr>
      <w:spacing w:beforeAutospacing="1" w:afterAutospacing="1"/>
      <w:jc w:val="center"/>
    </w:pPr>
    <w:rPr>
      <w:b/>
      <w:i/>
      <w:sz w:val="18"/>
    </w:rPr>
  </w:style>
  <w:style w:type="character" w:customStyle="1" w:styleId="xl870">
    <w:name w:val="xl87"/>
    <w:basedOn w:val="10"/>
    <w:link w:val="xl87"/>
    <w:rPr>
      <w:b/>
      <w:i/>
      <w:sz w:val="18"/>
    </w:rPr>
  </w:style>
  <w:style w:type="paragraph" w:customStyle="1" w:styleId="xl128">
    <w:name w:val="xl128"/>
    <w:basedOn w:val="a0"/>
    <w:link w:val="xl1280"/>
    <w:pPr>
      <w:spacing w:beforeAutospacing="1" w:afterAutospacing="1"/>
      <w:jc w:val="center"/>
    </w:pPr>
    <w:rPr>
      <w:b/>
      <w:sz w:val="18"/>
    </w:rPr>
  </w:style>
  <w:style w:type="character" w:customStyle="1" w:styleId="xl1280">
    <w:name w:val="xl128"/>
    <w:basedOn w:val="10"/>
    <w:link w:val="xl128"/>
    <w:rPr>
      <w:b/>
      <w:sz w:val="18"/>
    </w:rPr>
  </w:style>
  <w:style w:type="paragraph" w:customStyle="1" w:styleId="53">
    <w:name w:val="Знак Знак5"/>
    <w:link w:val="54"/>
    <w:rPr>
      <w:sz w:val="24"/>
    </w:rPr>
  </w:style>
  <w:style w:type="character" w:customStyle="1" w:styleId="54">
    <w:name w:val="Знак Знак5"/>
    <w:link w:val="53"/>
    <w:rPr>
      <w:sz w:val="24"/>
    </w:rPr>
  </w:style>
  <w:style w:type="paragraph" w:customStyle="1" w:styleId="xl70">
    <w:name w:val="xl70"/>
    <w:basedOn w:val="a0"/>
    <w:link w:val="xl700"/>
    <w:pPr>
      <w:spacing w:beforeAutospacing="1" w:afterAutospacing="1"/>
      <w:jc w:val="center"/>
    </w:pPr>
    <w:rPr>
      <w:sz w:val="18"/>
    </w:rPr>
  </w:style>
  <w:style w:type="character" w:customStyle="1" w:styleId="xl700">
    <w:name w:val="xl70"/>
    <w:basedOn w:val="10"/>
    <w:link w:val="xl70"/>
    <w:rPr>
      <w:sz w:val="18"/>
    </w:rPr>
  </w:style>
  <w:style w:type="paragraph" w:customStyle="1" w:styleId="Normal1">
    <w:name w:val="Normal1"/>
    <w:link w:val="Normal10"/>
    <w:pPr>
      <w:spacing w:before="100" w:after="100"/>
    </w:pPr>
    <w:rPr>
      <w:sz w:val="24"/>
    </w:rPr>
  </w:style>
  <w:style w:type="character" w:customStyle="1" w:styleId="Normal10">
    <w:name w:val="Normal1"/>
    <w:link w:val="Normal1"/>
    <w:rPr>
      <w:sz w:val="24"/>
    </w:rPr>
  </w:style>
  <w:style w:type="paragraph" w:customStyle="1" w:styleId="msonormal0">
    <w:name w:val="msonormal"/>
    <w:basedOn w:val="a0"/>
    <w:link w:val="msonormal1"/>
    <w:pPr>
      <w:spacing w:beforeAutospacing="1" w:afterAutospacing="1"/>
    </w:pPr>
  </w:style>
  <w:style w:type="character" w:customStyle="1" w:styleId="msonormal1">
    <w:name w:val="msonormal"/>
    <w:basedOn w:val="10"/>
    <w:link w:val="msonormal0"/>
    <w:rPr>
      <w:sz w:val="24"/>
    </w:rPr>
  </w:style>
  <w:style w:type="paragraph" w:customStyle="1" w:styleId="xl84">
    <w:name w:val="xl84"/>
    <w:basedOn w:val="a0"/>
    <w:link w:val="xl840"/>
    <w:pPr>
      <w:spacing w:beforeAutospacing="1" w:afterAutospacing="1"/>
      <w:jc w:val="center"/>
    </w:pPr>
    <w:rPr>
      <w:b/>
      <w:i/>
      <w:sz w:val="18"/>
    </w:rPr>
  </w:style>
  <w:style w:type="character" w:customStyle="1" w:styleId="xl840">
    <w:name w:val="xl84"/>
    <w:basedOn w:val="10"/>
    <w:link w:val="xl84"/>
    <w:rPr>
      <w:b/>
      <w:i/>
      <w:sz w:val="18"/>
    </w:rPr>
  </w:style>
  <w:style w:type="paragraph" w:customStyle="1" w:styleId="xl158">
    <w:name w:val="xl158"/>
    <w:basedOn w:val="a0"/>
    <w:link w:val="xl1580"/>
    <w:pPr>
      <w:spacing w:beforeAutospacing="1" w:afterAutospacing="1"/>
    </w:pPr>
    <w:rPr>
      <w:b/>
      <w:i/>
      <w:sz w:val="18"/>
    </w:rPr>
  </w:style>
  <w:style w:type="character" w:customStyle="1" w:styleId="xl1580">
    <w:name w:val="xl158"/>
    <w:basedOn w:val="10"/>
    <w:link w:val="xl158"/>
    <w:rPr>
      <w:b/>
      <w:i/>
      <w:sz w:val="18"/>
    </w:rPr>
  </w:style>
  <w:style w:type="paragraph" w:customStyle="1" w:styleId="xl118">
    <w:name w:val="xl118"/>
    <w:basedOn w:val="a0"/>
    <w:link w:val="xl1180"/>
    <w:pPr>
      <w:spacing w:beforeAutospacing="1" w:afterAutospacing="1"/>
      <w:jc w:val="center"/>
    </w:pPr>
    <w:rPr>
      <w:b/>
      <w:sz w:val="18"/>
    </w:rPr>
  </w:style>
  <w:style w:type="character" w:customStyle="1" w:styleId="xl1180">
    <w:name w:val="xl118"/>
    <w:basedOn w:val="10"/>
    <w:link w:val="xl118"/>
    <w:rPr>
      <w:b/>
      <w:sz w:val="18"/>
    </w:rPr>
  </w:style>
  <w:style w:type="paragraph" w:customStyle="1" w:styleId="91">
    <w:name w:val="Знак Знак9"/>
    <w:link w:val="92"/>
    <w:rPr>
      <w:b/>
      <w:spacing w:val="90"/>
      <w:sz w:val="64"/>
    </w:rPr>
  </w:style>
  <w:style w:type="character" w:customStyle="1" w:styleId="92">
    <w:name w:val="Знак Знак9"/>
    <w:link w:val="91"/>
    <w:rPr>
      <w:b/>
      <w:spacing w:val="90"/>
      <w:sz w:val="64"/>
    </w:rPr>
  </w:style>
  <w:style w:type="paragraph" w:customStyle="1" w:styleId="xl94">
    <w:name w:val="xl94"/>
    <w:basedOn w:val="a0"/>
    <w:link w:val="xl940"/>
    <w:pPr>
      <w:spacing w:beforeAutospacing="1" w:afterAutospacing="1"/>
      <w:jc w:val="center"/>
    </w:pPr>
    <w:rPr>
      <w:sz w:val="18"/>
    </w:rPr>
  </w:style>
  <w:style w:type="character" w:customStyle="1" w:styleId="xl940">
    <w:name w:val="xl94"/>
    <w:basedOn w:val="10"/>
    <w:link w:val="xl94"/>
    <w:rPr>
      <w:sz w:val="18"/>
    </w:rPr>
  </w:style>
  <w:style w:type="paragraph" w:customStyle="1" w:styleId="xl146">
    <w:name w:val="xl146"/>
    <w:basedOn w:val="a0"/>
    <w:link w:val="xl1460"/>
    <w:pPr>
      <w:spacing w:beforeAutospacing="1" w:afterAutospacing="1"/>
      <w:jc w:val="center"/>
    </w:pPr>
    <w:rPr>
      <w:sz w:val="18"/>
    </w:rPr>
  </w:style>
  <w:style w:type="character" w:customStyle="1" w:styleId="xl1460">
    <w:name w:val="xl146"/>
    <w:basedOn w:val="10"/>
    <w:link w:val="xl146"/>
    <w:rPr>
      <w:sz w:val="18"/>
    </w:rPr>
  </w:style>
  <w:style w:type="paragraph" w:customStyle="1" w:styleId="xl67">
    <w:name w:val="xl67"/>
    <w:basedOn w:val="a0"/>
    <w:link w:val="xl670"/>
    <w:pPr>
      <w:spacing w:beforeAutospacing="1" w:afterAutospacing="1"/>
    </w:pPr>
  </w:style>
  <w:style w:type="character" w:customStyle="1" w:styleId="xl670">
    <w:name w:val="xl67"/>
    <w:basedOn w:val="10"/>
    <w:link w:val="xl67"/>
    <w:rPr>
      <w:sz w:val="24"/>
    </w:rPr>
  </w:style>
  <w:style w:type="paragraph" w:customStyle="1" w:styleId="Style6">
    <w:name w:val="Style6"/>
    <w:basedOn w:val="a0"/>
    <w:link w:val="Style60"/>
    <w:pPr>
      <w:widowControl w:val="0"/>
      <w:spacing w:line="269" w:lineRule="exact"/>
    </w:pPr>
  </w:style>
  <w:style w:type="character" w:customStyle="1" w:styleId="Style60">
    <w:name w:val="Style6"/>
    <w:basedOn w:val="10"/>
    <w:link w:val="Style6"/>
    <w:rPr>
      <w:sz w:val="24"/>
    </w:rPr>
  </w:style>
  <w:style w:type="paragraph" w:customStyle="1" w:styleId="xl142">
    <w:name w:val="xl142"/>
    <w:basedOn w:val="a0"/>
    <w:link w:val="xl1420"/>
    <w:pPr>
      <w:spacing w:beforeAutospacing="1" w:afterAutospacing="1"/>
    </w:pPr>
    <w:rPr>
      <w:b/>
      <w:sz w:val="18"/>
    </w:rPr>
  </w:style>
  <w:style w:type="character" w:customStyle="1" w:styleId="xl1420">
    <w:name w:val="xl142"/>
    <w:basedOn w:val="10"/>
    <w:link w:val="xl142"/>
    <w:rPr>
      <w:b/>
      <w:sz w:val="18"/>
    </w:rPr>
  </w:style>
  <w:style w:type="paragraph" w:styleId="33">
    <w:name w:val="toc 3"/>
    <w:next w:val="a0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xl126">
    <w:name w:val="xl126"/>
    <w:basedOn w:val="a0"/>
    <w:link w:val="xl1260"/>
    <w:pPr>
      <w:spacing w:beforeAutospacing="1" w:afterAutospacing="1"/>
      <w:jc w:val="center"/>
    </w:pPr>
    <w:rPr>
      <w:b/>
      <w:sz w:val="18"/>
    </w:rPr>
  </w:style>
  <w:style w:type="character" w:customStyle="1" w:styleId="xl1260">
    <w:name w:val="xl126"/>
    <w:basedOn w:val="10"/>
    <w:link w:val="xl126"/>
    <w:rPr>
      <w:b/>
      <w:sz w:val="18"/>
    </w:rPr>
  </w:style>
  <w:style w:type="paragraph" w:customStyle="1" w:styleId="FontStyle74">
    <w:name w:val="Font Style74"/>
    <w:link w:val="FontStyle740"/>
    <w:rPr>
      <w:sz w:val="26"/>
    </w:rPr>
  </w:style>
  <w:style w:type="character" w:customStyle="1" w:styleId="FontStyle740">
    <w:name w:val="Font Style74"/>
    <w:link w:val="FontStyle74"/>
    <w:rPr>
      <w:rFonts w:ascii="Times New Roman" w:hAnsi="Times New Roman"/>
      <w:sz w:val="26"/>
    </w:rPr>
  </w:style>
  <w:style w:type="paragraph" w:customStyle="1" w:styleId="510">
    <w:name w:val="Знак Знак51"/>
    <w:link w:val="511"/>
    <w:rPr>
      <w:sz w:val="24"/>
    </w:rPr>
  </w:style>
  <w:style w:type="character" w:customStyle="1" w:styleId="511">
    <w:name w:val="Знак Знак51"/>
    <w:link w:val="510"/>
    <w:rPr>
      <w:sz w:val="24"/>
    </w:rPr>
  </w:style>
  <w:style w:type="paragraph" w:customStyle="1" w:styleId="xl112">
    <w:name w:val="xl112"/>
    <w:basedOn w:val="a0"/>
    <w:link w:val="xl1120"/>
    <w:pPr>
      <w:spacing w:beforeAutospacing="1" w:afterAutospacing="1"/>
      <w:jc w:val="center"/>
    </w:pPr>
    <w:rPr>
      <w:sz w:val="18"/>
    </w:rPr>
  </w:style>
  <w:style w:type="character" w:customStyle="1" w:styleId="xl1120">
    <w:name w:val="xl112"/>
    <w:basedOn w:val="10"/>
    <w:link w:val="xl112"/>
    <w:rPr>
      <w:sz w:val="18"/>
    </w:rPr>
  </w:style>
  <w:style w:type="paragraph" w:styleId="25">
    <w:name w:val="Body Text Indent 2"/>
    <w:basedOn w:val="a0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0"/>
    <w:link w:val="25"/>
    <w:rPr>
      <w:sz w:val="24"/>
    </w:rPr>
  </w:style>
  <w:style w:type="paragraph" w:customStyle="1" w:styleId="610">
    <w:name w:val="Знак Знак61"/>
    <w:link w:val="611"/>
    <w:rPr>
      <w:rFonts w:ascii="Tahoma" w:hAnsi="Tahoma"/>
      <w:sz w:val="16"/>
    </w:rPr>
  </w:style>
  <w:style w:type="character" w:customStyle="1" w:styleId="611">
    <w:name w:val="Знак Знак61"/>
    <w:link w:val="610"/>
    <w:rPr>
      <w:rFonts w:ascii="Tahoma" w:hAnsi="Tahoma"/>
      <w:sz w:val="16"/>
    </w:rPr>
  </w:style>
  <w:style w:type="paragraph" w:customStyle="1" w:styleId="xl78">
    <w:name w:val="xl78"/>
    <w:basedOn w:val="a0"/>
    <w:link w:val="xl780"/>
    <w:pPr>
      <w:spacing w:beforeAutospacing="1" w:afterAutospacing="1"/>
      <w:jc w:val="center"/>
    </w:pPr>
    <w:rPr>
      <w:sz w:val="18"/>
    </w:rPr>
  </w:style>
  <w:style w:type="character" w:customStyle="1" w:styleId="xl780">
    <w:name w:val="xl78"/>
    <w:basedOn w:val="10"/>
    <w:link w:val="xl78"/>
    <w:rPr>
      <w:sz w:val="18"/>
    </w:rPr>
  </w:style>
  <w:style w:type="paragraph" w:customStyle="1" w:styleId="1c">
    <w:name w:val="Абзац списка1"/>
    <w:basedOn w:val="a0"/>
    <w:link w:val="1d"/>
    <w:pPr>
      <w:ind w:left="720"/>
    </w:pPr>
  </w:style>
  <w:style w:type="character" w:customStyle="1" w:styleId="1d">
    <w:name w:val="Абзац списка1"/>
    <w:basedOn w:val="10"/>
    <w:link w:val="1c"/>
    <w:rPr>
      <w:sz w:val="24"/>
    </w:rPr>
  </w:style>
  <w:style w:type="paragraph" w:styleId="af4">
    <w:name w:val="No Spacing"/>
    <w:link w:val="af5"/>
    <w:rPr>
      <w:sz w:val="24"/>
    </w:rPr>
  </w:style>
  <w:style w:type="character" w:customStyle="1" w:styleId="af5">
    <w:name w:val="Без интервала Знак"/>
    <w:link w:val="af4"/>
    <w:rPr>
      <w:sz w:val="24"/>
    </w:rPr>
  </w:style>
  <w:style w:type="paragraph" w:customStyle="1" w:styleId="ConsPlusCell">
    <w:name w:val="ConsPlusCell"/>
    <w:link w:val="ConsPlusCell0"/>
    <w:pPr>
      <w:widowControl w:val="0"/>
      <w:numPr>
        <w:numId w:val="2"/>
      </w:numPr>
      <w:tabs>
        <w:tab w:val="clear" w:pos="1413"/>
      </w:tabs>
      <w:ind w:left="0" w:firstLine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1e">
    <w:name w:val="Знак примечания1"/>
    <w:link w:val="af6"/>
    <w:rPr>
      <w:sz w:val="16"/>
    </w:rPr>
  </w:style>
  <w:style w:type="character" w:styleId="af6">
    <w:name w:val="annotation reference"/>
    <w:link w:val="1e"/>
    <w:rPr>
      <w:sz w:val="16"/>
    </w:rPr>
  </w:style>
  <w:style w:type="paragraph" w:customStyle="1" w:styleId="Style34">
    <w:name w:val="Style34"/>
    <w:basedOn w:val="a0"/>
    <w:link w:val="Style340"/>
    <w:pPr>
      <w:widowControl w:val="0"/>
      <w:spacing w:line="322" w:lineRule="exact"/>
      <w:jc w:val="both"/>
    </w:pPr>
  </w:style>
  <w:style w:type="character" w:customStyle="1" w:styleId="Style340">
    <w:name w:val="Style34"/>
    <w:basedOn w:val="10"/>
    <w:link w:val="Style34"/>
    <w:rPr>
      <w:sz w:val="24"/>
    </w:rPr>
  </w:style>
  <w:style w:type="paragraph" w:customStyle="1" w:styleId="xl107">
    <w:name w:val="xl107"/>
    <w:basedOn w:val="a0"/>
    <w:link w:val="xl1070"/>
    <w:pPr>
      <w:spacing w:beforeAutospacing="1" w:afterAutospacing="1"/>
    </w:pPr>
    <w:rPr>
      <w:b/>
      <w:sz w:val="18"/>
    </w:rPr>
  </w:style>
  <w:style w:type="character" w:customStyle="1" w:styleId="xl1070">
    <w:name w:val="xl107"/>
    <w:basedOn w:val="10"/>
    <w:link w:val="xl107"/>
    <w:rPr>
      <w:b/>
      <w:sz w:val="18"/>
    </w:rPr>
  </w:style>
  <w:style w:type="paragraph" w:customStyle="1" w:styleId="xl144">
    <w:name w:val="xl144"/>
    <w:basedOn w:val="a0"/>
    <w:link w:val="xl1440"/>
    <w:pPr>
      <w:spacing w:beforeAutospacing="1" w:afterAutospacing="1"/>
      <w:jc w:val="center"/>
    </w:pPr>
    <w:rPr>
      <w:sz w:val="18"/>
    </w:rPr>
  </w:style>
  <w:style w:type="character" w:customStyle="1" w:styleId="xl1440">
    <w:name w:val="xl144"/>
    <w:basedOn w:val="10"/>
    <w:link w:val="xl144"/>
    <w:rPr>
      <w:sz w:val="18"/>
    </w:rPr>
  </w:style>
  <w:style w:type="paragraph" w:customStyle="1" w:styleId="93">
    <w:name w:val="Знак Знак9"/>
    <w:link w:val="94"/>
    <w:rPr>
      <w:b/>
      <w:spacing w:val="90"/>
      <w:sz w:val="64"/>
    </w:rPr>
  </w:style>
  <w:style w:type="character" w:customStyle="1" w:styleId="94">
    <w:name w:val="Знак Знак9"/>
    <w:link w:val="93"/>
    <w:rPr>
      <w:b/>
      <w:spacing w:val="90"/>
      <w:sz w:val="64"/>
    </w:rPr>
  </w:style>
  <w:style w:type="paragraph" w:customStyle="1" w:styleId="xl162">
    <w:name w:val="xl162"/>
    <w:basedOn w:val="a0"/>
    <w:link w:val="xl1620"/>
    <w:pPr>
      <w:spacing w:beforeAutospacing="1" w:afterAutospacing="1"/>
      <w:jc w:val="center"/>
    </w:pPr>
    <w:rPr>
      <w:sz w:val="18"/>
    </w:rPr>
  </w:style>
  <w:style w:type="character" w:customStyle="1" w:styleId="xl1620">
    <w:name w:val="xl162"/>
    <w:basedOn w:val="10"/>
    <w:link w:val="xl162"/>
    <w:rPr>
      <w:sz w:val="18"/>
    </w:rPr>
  </w:style>
  <w:style w:type="paragraph" w:customStyle="1" w:styleId="xl136">
    <w:name w:val="xl136"/>
    <w:basedOn w:val="a0"/>
    <w:link w:val="xl1360"/>
    <w:pPr>
      <w:spacing w:beforeAutospacing="1" w:afterAutospacing="1"/>
      <w:jc w:val="center"/>
    </w:pPr>
    <w:rPr>
      <w:b/>
      <w:sz w:val="18"/>
    </w:rPr>
  </w:style>
  <w:style w:type="character" w:customStyle="1" w:styleId="xl1360">
    <w:name w:val="xl136"/>
    <w:basedOn w:val="10"/>
    <w:link w:val="xl136"/>
    <w:rPr>
      <w:b/>
      <w:sz w:val="18"/>
    </w:rPr>
  </w:style>
  <w:style w:type="paragraph" w:customStyle="1" w:styleId="xl116">
    <w:name w:val="xl116"/>
    <w:basedOn w:val="a0"/>
    <w:link w:val="xl1160"/>
    <w:pPr>
      <w:spacing w:beforeAutospacing="1" w:afterAutospacing="1"/>
      <w:jc w:val="center"/>
    </w:pPr>
    <w:rPr>
      <w:sz w:val="18"/>
    </w:rPr>
  </w:style>
  <w:style w:type="character" w:customStyle="1" w:styleId="xl1160">
    <w:name w:val="xl116"/>
    <w:basedOn w:val="10"/>
    <w:link w:val="xl116"/>
    <w:rPr>
      <w:sz w:val="18"/>
    </w:rPr>
  </w:style>
  <w:style w:type="paragraph" w:customStyle="1" w:styleId="xl161">
    <w:name w:val="xl161"/>
    <w:basedOn w:val="a0"/>
    <w:link w:val="xl1610"/>
    <w:pPr>
      <w:spacing w:beforeAutospacing="1" w:afterAutospacing="1"/>
    </w:pPr>
    <w:rPr>
      <w:b/>
      <w:i/>
      <w:sz w:val="18"/>
    </w:rPr>
  </w:style>
  <w:style w:type="character" w:customStyle="1" w:styleId="xl1610">
    <w:name w:val="xl161"/>
    <w:basedOn w:val="10"/>
    <w:link w:val="xl161"/>
    <w:rPr>
      <w:b/>
      <w:i/>
      <w:sz w:val="18"/>
    </w:rPr>
  </w:style>
  <w:style w:type="character" w:customStyle="1" w:styleId="50">
    <w:name w:val="Заголовок 5 Знак"/>
    <w:basedOn w:val="10"/>
    <w:link w:val="5"/>
    <w:rPr>
      <w:b/>
      <w:i/>
      <w:sz w:val="26"/>
    </w:rPr>
  </w:style>
  <w:style w:type="paragraph" w:styleId="af7">
    <w:name w:val="annotation subject"/>
    <w:basedOn w:val="af8"/>
    <w:next w:val="af8"/>
    <w:link w:val="af9"/>
    <w:rPr>
      <w:b/>
    </w:rPr>
  </w:style>
  <w:style w:type="character" w:customStyle="1" w:styleId="af9">
    <w:name w:val="Тема примечания Знак"/>
    <w:basedOn w:val="afa"/>
    <w:link w:val="af7"/>
    <w:rPr>
      <w:rFonts w:ascii="Calibri" w:hAnsi="Calibri"/>
      <w:b/>
      <w:sz w:val="20"/>
    </w:rPr>
  </w:style>
  <w:style w:type="paragraph" w:customStyle="1" w:styleId="1f">
    <w:name w:val="Знак1 Знак Знак Знак Знак Знак Знак"/>
    <w:basedOn w:val="a0"/>
    <w:link w:val="1f0"/>
    <w:pPr>
      <w:spacing w:beforeAutospacing="1" w:afterAutospacing="1"/>
    </w:pPr>
    <w:rPr>
      <w:rFonts w:ascii="Tahoma" w:hAnsi="Tahoma"/>
      <w:sz w:val="20"/>
    </w:rPr>
  </w:style>
  <w:style w:type="character" w:customStyle="1" w:styleId="1f0">
    <w:name w:val="Знак1 Знак Знак Знак Знак Знак Знак"/>
    <w:basedOn w:val="10"/>
    <w:link w:val="1f"/>
    <w:rPr>
      <w:rFonts w:ascii="Tahoma" w:hAnsi="Tahoma"/>
      <w:sz w:val="20"/>
    </w:rPr>
  </w:style>
  <w:style w:type="character" w:customStyle="1" w:styleId="12">
    <w:name w:val="Заголовок 1 Знак"/>
    <w:basedOn w:val="10"/>
    <w:link w:val="11"/>
    <w:rPr>
      <w:b/>
      <w:spacing w:val="90"/>
      <w:sz w:val="64"/>
    </w:rPr>
  </w:style>
  <w:style w:type="paragraph" w:customStyle="1" w:styleId="1f1">
    <w:name w:val="Основной текст Знак1"/>
    <w:basedOn w:val="17"/>
    <w:link w:val="1f2"/>
    <w:rPr>
      <w:sz w:val="24"/>
    </w:rPr>
  </w:style>
  <w:style w:type="character" w:customStyle="1" w:styleId="1f2">
    <w:name w:val="Основной текст Знак1"/>
    <w:basedOn w:val="a1"/>
    <w:link w:val="1f1"/>
    <w:rPr>
      <w:rFonts w:ascii="Times New Roman" w:hAnsi="Times New Roman"/>
      <w:sz w:val="24"/>
    </w:rPr>
  </w:style>
  <w:style w:type="paragraph" w:customStyle="1" w:styleId="35">
    <w:name w:val="Знак Знак3"/>
    <w:link w:val="36"/>
    <w:rPr>
      <w:sz w:val="16"/>
    </w:rPr>
  </w:style>
  <w:style w:type="character" w:customStyle="1" w:styleId="36">
    <w:name w:val="Знак Знак3"/>
    <w:link w:val="35"/>
    <w:rPr>
      <w:sz w:val="16"/>
    </w:rPr>
  </w:style>
  <w:style w:type="paragraph" w:styleId="27">
    <w:name w:val="Body Text 2"/>
    <w:basedOn w:val="a0"/>
    <w:link w:val="28"/>
    <w:pPr>
      <w:spacing w:after="120" w:line="480" w:lineRule="auto"/>
    </w:pPr>
  </w:style>
  <w:style w:type="character" w:customStyle="1" w:styleId="28">
    <w:name w:val="Основной текст 2 Знак"/>
    <w:basedOn w:val="10"/>
    <w:link w:val="27"/>
    <w:rPr>
      <w:sz w:val="24"/>
    </w:rPr>
  </w:style>
  <w:style w:type="paragraph" w:customStyle="1" w:styleId="xl77">
    <w:name w:val="xl77"/>
    <w:basedOn w:val="a0"/>
    <w:link w:val="xl770"/>
    <w:pPr>
      <w:spacing w:beforeAutospacing="1" w:afterAutospacing="1"/>
      <w:jc w:val="center"/>
    </w:pPr>
    <w:rPr>
      <w:b/>
      <w:sz w:val="18"/>
    </w:rPr>
  </w:style>
  <w:style w:type="character" w:customStyle="1" w:styleId="xl770">
    <w:name w:val="xl77"/>
    <w:basedOn w:val="10"/>
    <w:link w:val="xl77"/>
    <w:rPr>
      <w:b/>
      <w:sz w:val="18"/>
    </w:rPr>
  </w:style>
  <w:style w:type="paragraph" w:customStyle="1" w:styleId="xl74">
    <w:name w:val="xl74"/>
    <w:basedOn w:val="a0"/>
    <w:link w:val="xl740"/>
    <w:pPr>
      <w:spacing w:beforeAutospacing="1" w:afterAutospacing="1"/>
      <w:jc w:val="center"/>
    </w:pPr>
    <w:rPr>
      <w:b/>
      <w:sz w:val="18"/>
    </w:rPr>
  </w:style>
  <w:style w:type="character" w:customStyle="1" w:styleId="xl740">
    <w:name w:val="xl74"/>
    <w:basedOn w:val="10"/>
    <w:link w:val="xl74"/>
    <w:rPr>
      <w:b/>
      <w:sz w:val="18"/>
    </w:rPr>
  </w:style>
  <w:style w:type="paragraph" w:customStyle="1" w:styleId="512">
    <w:name w:val="Основной текст (5)1"/>
    <w:basedOn w:val="a0"/>
    <w:link w:val="513"/>
    <w:pPr>
      <w:widowControl w:val="0"/>
      <w:spacing w:before="300" w:after="300" w:line="322" w:lineRule="exact"/>
    </w:pPr>
    <w:rPr>
      <w:b/>
      <w:sz w:val="26"/>
    </w:rPr>
  </w:style>
  <w:style w:type="character" w:customStyle="1" w:styleId="513">
    <w:name w:val="Основной текст (5)1"/>
    <w:basedOn w:val="10"/>
    <w:link w:val="512"/>
    <w:rPr>
      <w:b/>
      <w:sz w:val="26"/>
    </w:rPr>
  </w:style>
  <w:style w:type="paragraph" w:customStyle="1" w:styleId="1f3">
    <w:name w:val="Знак концевой сноски1"/>
    <w:link w:val="afb"/>
    <w:rPr>
      <w:vertAlign w:val="superscript"/>
    </w:rPr>
  </w:style>
  <w:style w:type="character" w:styleId="afb">
    <w:name w:val="endnote reference"/>
    <w:link w:val="1f3"/>
    <w:rPr>
      <w:vertAlign w:val="superscript"/>
    </w:rPr>
  </w:style>
  <w:style w:type="paragraph" w:customStyle="1" w:styleId="xl69">
    <w:name w:val="xl69"/>
    <w:basedOn w:val="a0"/>
    <w:link w:val="xl690"/>
    <w:pPr>
      <w:spacing w:beforeAutospacing="1" w:afterAutospacing="1"/>
    </w:pPr>
    <w:rPr>
      <w:b/>
      <w:sz w:val="18"/>
    </w:rPr>
  </w:style>
  <w:style w:type="character" w:customStyle="1" w:styleId="xl690">
    <w:name w:val="xl69"/>
    <w:basedOn w:val="10"/>
    <w:link w:val="xl69"/>
    <w:rPr>
      <w:b/>
      <w:sz w:val="18"/>
    </w:rPr>
  </w:style>
  <w:style w:type="paragraph" w:customStyle="1" w:styleId="1f4">
    <w:name w:val="Гиперссылка1"/>
    <w:link w:val="afc"/>
    <w:rPr>
      <w:rFonts w:ascii="Arial" w:hAnsi="Arial"/>
      <w:i/>
      <w:sz w:val="18"/>
    </w:rPr>
  </w:style>
  <w:style w:type="character" w:styleId="afc">
    <w:name w:val="Hyperlink"/>
    <w:link w:val="1f4"/>
    <w:rPr>
      <w:rFonts w:ascii="Arial" w:hAnsi="Arial"/>
      <w:i/>
      <w:sz w:val="18"/>
    </w:rPr>
  </w:style>
  <w:style w:type="paragraph" w:customStyle="1" w:styleId="Footnote">
    <w:name w:val="Footnote"/>
    <w:basedOn w:val="a0"/>
    <w:link w:val="Footnote0"/>
    <w:pPr>
      <w:widowControl w:val="0"/>
    </w:pPr>
    <w:rPr>
      <w:rFonts w:ascii="Arial" w:hAnsi="Arial"/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character" w:customStyle="1" w:styleId="80">
    <w:name w:val="Заголовок 8 Знак"/>
    <w:basedOn w:val="10"/>
    <w:link w:val="8"/>
    <w:rPr>
      <w:i/>
      <w:sz w:val="24"/>
    </w:rPr>
  </w:style>
  <w:style w:type="paragraph" w:styleId="1f5">
    <w:name w:val="toc 1"/>
    <w:next w:val="a0"/>
    <w:link w:val="1f6"/>
    <w:uiPriority w:val="39"/>
    <w:rPr>
      <w:rFonts w:ascii="XO Thames" w:hAnsi="XO Thames"/>
      <w:b/>
      <w:sz w:val="28"/>
    </w:rPr>
  </w:style>
  <w:style w:type="character" w:customStyle="1" w:styleId="1f6">
    <w:name w:val="Оглавление 1 Знак"/>
    <w:link w:val="1f5"/>
    <w:rPr>
      <w:rFonts w:ascii="XO Thames" w:hAnsi="XO Thames"/>
      <w:b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customStyle="1" w:styleId="xl149">
    <w:name w:val="xl149"/>
    <w:basedOn w:val="a0"/>
    <w:link w:val="xl1490"/>
    <w:pPr>
      <w:spacing w:beforeAutospacing="1" w:afterAutospacing="1"/>
      <w:jc w:val="right"/>
    </w:pPr>
    <w:rPr>
      <w:b/>
      <w:sz w:val="18"/>
    </w:rPr>
  </w:style>
  <w:style w:type="character" w:customStyle="1" w:styleId="xl1490">
    <w:name w:val="xl149"/>
    <w:basedOn w:val="10"/>
    <w:link w:val="xl149"/>
    <w:rPr>
      <w:b/>
      <w:sz w:val="18"/>
    </w:rPr>
  </w:style>
  <w:style w:type="paragraph" w:customStyle="1" w:styleId="ConsNormal">
    <w:name w:val="ConsNormal"/>
    <w:link w:val="ConsNormal0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xl66">
    <w:name w:val="xl66"/>
    <w:basedOn w:val="a0"/>
    <w:link w:val="xl660"/>
    <w:pPr>
      <w:spacing w:beforeAutospacing="1" w:afterAutospacing="1"/>
      <w:jc w:val="center"/>
    </w:pPr>
    <w:rPr>
      <w:sz w:val="18"/>
    </w:rPr>
  </w:style>
  <w:style w:type="character" w:customStyle="1" w:styleId="xl660">
    <w:name w:val="xl66"/>
    <w:basedOn w:val="10"/>
    <w:link w:val="xl66"/>
    <w:rPr>
      <w:sz w:val="18"/>
    </w:rPr>
  </w:style>
  <w:style w:type="paragraph" w:customStyle="1" w:styleId="xl155">
    <w:name w:val="xl155"/>
    <w:basedOn w:val="a0"/>
    <w:link w:val="xl1550"/>
    <w:pPr>
      <w:spacing w:beforeAutospacing="1" w:afterAutospacing="1"/>
    </w:pPr>
    <w:rPr>
      <w:b/>
      <w:i/>
      <w:sz w:val="18"/>
    </w:rPr>
  </w:style>
  <w:style w:type="character" w:customStyle="1" w:styleId="xl1550">
    <w:name w:val="xl155"/>
    <w:basedOn w:val="10"/>
    <w:link w:val="xl155"/>
    <w:rPr>
      <w:b/>
      <w:i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FontStyle73">
    <w:name w:val="Font Style73"/>
    <w:link w:val="FontStyle730"/>
    <w:rPr>
      <w:sz w:val="22"/>
    </w:rPr>
  </w:style>
  <w:style w:type="character" w:customStyle="1" w:styleId="FontStyle730">
    <w:name w:val="Font Style73"/>
    <w:link w:val="FontStyle73"/>
    <w:rPr>
      <w:rFonts w:ascii="Times New Roman" w:hAnsi="Times New Roman"/>
      <w:sz w:val="22"/>
    </w:rPr>
  </w:style>
  <w:style w:type="paragraph" w:customStyle="1" w:styleId="xl71">
    <w:name w:val="xl71"/>
    <w:basedOn w:val="a0"/>
    <w:link w:val="xl710"/>
    <w:pPr>
      <w:spacing w:beforeAutospacing="1" w:afterAutospacing="1"/>
      <w:jc w:val="center"/>
    </w:pPr>
    <w:rPr>
      <w:b/>
      <w:sz w:val="18"/>
    </w:rPr>
  </w:style>
  <w:style w:type="character" w:customStyle="1" w:styleId="xl710">
    <w:name w:val="xl71"/>
    <w:basedOn w:val="10"/>
    <w:link w:val="xl71"/>
    <w:rPr>
      <w:b/>
      <w:sz w:val="18"/>
    </w:rPr>
  </w:style>
  <w:style w:type="paragraph" w:customStyle="1" w:styleId="xl117">
    <w:name w:val="xl117"/>
    <w:basedOn w:val="a0"/>
    <w:link w:val="xl1170"/>
    <w:pPr>
      <w:spacing w:beforeAutospacing="1" w:afterAutospacing="1"/>
      <w:jc w:val="center"/>
    </w:pPr>
    <w:rPr>
      <w:b/>
      <w:sz w:val="18"/>
    </w:rPr>
  </w:style>
  <w:style w:type="character" w:customStyle="1" w:styleId="xl1170">
    <w:name w:val="xl117"/>
    <w:basedOn w:val="10"/>
    <w:link w:val="xl117"/>
    <w:rPr>
      <w:b/>
      <w:sz w:val="18"/>
    </w:rPr>
  </w:style>
  <w:style w:type="paragraph" w:customStyle="1" w:styleId="formattext">
    <w:name w:val="formattext"/>
    <w:basedOn w:val="a0"/>
    <w:link w:val="formattext0"/>
    <w:pPr>
      <w:spacing w:beforeAutospacing="1" w:afterAutospacing="1"/>
    </w:pPr>
  </w:style>
  <w:style w:type="character" w:customStyle="1" w:styleId="formattext0">
    <w:name w:val="formattext"/>
    <w:basedOn w:val="10"/>
    <w:link w:val="formattext"/>
    <w:rPr>
      <w:sz w:val="24"/>
    </w:rPr>
  </w:style>
  <w:style w:type="paragraph" w:customStyle="1" w:styleId="xl105">
    <w:name w:val="xl105"/>
    <w:basedOn w:val="a0"/>
    <w:link w:val="xl1050"/>
    <w:pPr>
      <w:spacing w:beforeAutospacing="1" w:afterAutospacing="1"/>
    </w:pPr>
    <w:rPr>
      <w:b/>
      <w:sz w:val="18"/>
    </w:rPr>
  </w:style>
  <w:style w:type="character" w:customStyle="1" w:styleId="xl1050">
    <w:name w:val="xl105"/>
    <w:basedOn w:val="10"/>
    <w:link w:val="xl105"/>
    <w:rPr>
      <w:b/>
      <w:sz w:val="18"/>
    </w:rPr>
  </w:style>
  <w:style w:type="paragraph" w:customStyle="1" w:styleId="29">
    <w:name w:val="Знак Знак2"/>
    <w:link w:val="2a"/>
    <w:rPr>
      <w:sz w:val="24"/>
    </w:rPr>
  </w:style>
  <w:style w:type="character" w:customStyle="1" w:styleId="2a">
    <w:name w:val="Знак Знак2"/>
    <w:link w:val="29"/>
    <w:rPr>
      <w:sz w:val="24"/>
    </w:rPr>
  </w:style>
  <w:style w:type="paragraph" w:customStyle="1" w:styleId="Style10">
    <w:name w:val="Style10"/>
    <w:basedOn w:val="a0"/>
    <w:link w:val="Style100"/>
    <w:pPr>
      <w:widowControl w:val="0"/>
      <w:spacing w:line="274" w:lineRule="exact"/>
      <w:jc w:val="both"/>
    </w:pPr>
  </w:style>
  <w:style w:type="character" w:customStyle="1" w:styleId="Style100">
    <w:name w:val="Style10"/>
    <w:basedOn w:val="10"/>
    <w:link w:val="Style10"/>
    <w:rPr>
      <w:sz w:val="24"/>
    </w:rPr>
  </w:style>
  <w:style w:type="paragraph" w:customStyle="1" w:styleId="xl101">
    <w:name w:val="xl101"/>
    <w:basedOn w:val="a0"/>
    <w:link w:val="xl1010"/>
    <w:pPr>
      <w:spacing w:beforeAutospacing="1" w:afterAutospacing="1"/>
    </w:pPr>
    <w:rPr>
      <w:b/>
      <w:sz w:val="18"/>
    </w:rPr>
  </w:style>
  <w:style w:type="character" w:customStyle="1" w:styleId="xl1010">
    <w:name w:val="xl101"/>
    <w:basedOn w:val="10"/>
    <w:link w:val="xl101"/>
    <w:rPr>
      <w:b/>
      <w:sz w:val="18"/>
    </w:rPr>
  </w:style>
  <w:style w:type="paragraph" w:styleId="95">
    <w:name w:val="toc 9"/>
    <w:next w:val="a0"/>
    <w:link w:val="96"/>
    <w:uiPriority w:val="39"/>
    <w:pPr>
      <w:ind w:left="1600"/>
    </w:pPr>
    <w:rPr>
      <w:rFonts w:ascii="XO Thames" w:hAnsi="XO Thames"/>
      <w:sz w:val="28"/>
    </w:rPr>
  </w:style>
  <w:style w:type="character" w:customStyle="1" w:styleId="96">
    <w:name w:val="Оглавление 9 Знак"/>
    <w:link w:val="95"/>
    <w:rPr>
      <w:rFonts w:ascii="XO Thames" w:hAnsi="XO Thames"/>
      <w:sz w:val="28"/>
    </w:rPr>
  </w:style>
  <w:style w:type="paragraph" w:customStyle="1" w:styleId="xl157">
    <w:name w:val="xl157"/>
    <w:basedOn w:val="a0"/>
    <w:link w:val="xl1570"/>
    <w:pPr>
      <w:spacing w:beforeAutospacing="1" w:afterAutospacing="1"/>
    </w:pPr>
    <w:rPr>
      <w:b/>
      <w:i/>
      <w:sz w:val="18"/>
    </w:rPr>
  </w:style>
  <w:style w:type="character" w:customStyle="1" w:styleId="xl1570">
    <w:name w:val="xl157"/>
    <w:basedOn w:val="10"/>
    <w:link w:val="xl157"/>
    <w:rPr>
      <w:b/>
      <w:i/>
      <w:sz w:val="18"/>
    </w:rPr>
  </w:style>
  <w:style w:type="paragraph" w:styleId="afd">
    <w:name w:val="footer"/>
    <w:basedOn w:val="a0"/>
    <w:link w:val="afe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10"/>
    <w:link w:val="afd"/>
    <w:rPr>
      <w:sz w:val="24"/>
    </w:rPr>
  </w:style>
  <w:style w:type="paragraph" w:customStyle="1" w:styleId="xl106">
    <w:name w:val="xl106"/>
    <w:basedOn w:val="a0"/>
    <w:link w:val="xl1060"/>
    <w:pPr>
      <w:spacing w:beforeAutospacing="1" w:afterAutospacing="1"/>
    </w:pPr>
    <w:rPr>
      <w:b/>
      <w:sz w:val="18"/>
    </w:rPr>
  </w:style>
  <w:style w:type="character" w:customStyle="1" w:styleId="xl1060">
    <w:name w:val="xl106"/>
    <w:basedOn w:val="10"/>
    <w:link w:val="xl106"/>
    <w:rPr>
      <w:b/>
      <w:sz w:val="18"/>
    </w:rPr>
  </w:style>
  <w:style w:type="paragraph" w:customStyle="1" w:styleId="Style14">
    <w:name w:val="Style14"/>
    <w:basedOn w:val="a0"/>
    <w:link w:val="Style140"/>
    <w:pPr>
      <w:widowControl w:val="0"/>
      <w:spacing w:line="274" w:lineRule="exact"/>
      <w:jc w:val="both"/>
    </w:pPr>
  </w:style>
  <w:style w:type="character" w:customStyle="1" w:styleId="Style140">
    <w:name w:val="Style14"/>
    <w:basedOn w:val="10"/>
    <w:link w:val="Style14"/>
    <w:rPr>
      <w:sz w:val="24"/>
    </w:rPr>
  </w:style>
  <w:style w:type="paragraph" w:customStyle="1" w:styleId="110">
    <w:name w:val="Абзац списка11"/>
    <w:basedOn w:val="a0"/>
    <w:link w:val="111"/>
    <w:pPr>
      <w:ind w:left="720"/>
    </w:pPr>
  </w:style>
  <w:style w:type="character" w:customStyle="1" w:styleId="111">
    <w:name w:val="Абзац списка11"/>
    <w:basedOn w:val="10"/>
    <w:link w:val="110"/>
    <w:rPr>
      <w:sz w:val="24"/>
    </w:rPr>
  </w:style>
  <w:style w:type="paragraph" w:customStyle="1" w:styleId="xl75">
    <w:name w:val="xl75"/>
    <w:basedOn w:val="a0"/>
    <w:link w:val="xl750"/>
    <w:pPr>
      <w:spacing w:beforeAutospacing="1" w:afterAutospacing="1"/>
      <w:jc w:val="center"/>
    </w:pPr>
    <w:rPr>
      <w:sz w:val="18"/>
    </w:rPr>
  </w:style>
  <w:style w:type="character" w:customStyle="1" w:styleId="xl750">
    <w:name w:val="xl75"/>
    <w:basedOn w:val="10"/>
    <w:link w:val="xl75"/>
    <w:rPr>
      <w:sz w:val="18"/>
    </w:rPr>
  </w:style>
  <w:style w:type="paragraph" w:customStyle="1" w:styleId="xl141">
    <w:name w:val="xl141"/>
    <w:basedOn w:val="a0"/>
    <w:link w:val="xl1410"/>
    <w:pPr>
      <w:spacing w:beforeAutospacing="1" w:afterAutospacing="1"/>
    </w:pPr>
    <w:rPr>
      <w:b/>
      <w:sz w:val="18"/>
    </w:rPr>
  </w:style>
  <w:style w:type="character" w:customStyle="1" w:styleId="xl1410">
    <w:name w:val="xl141"/>
    <w:basedOn w:val="10"/>
    <w:link w:val="xl141"/>
    <w:rPr>
      <w:b/>
      <w:sz w:val="18"/>
    </w:rPr>
  </w:style>
  <w:style w:type="paragraph" w:customStyle="1" w:styleId="xl100">
    <w:name w:val="xl100"/>
    <w:basedOn w:val="a0"/>
    <w:link w:val="xl1000"/>
    <w:pPr>
      <w:spacing w:beforeAutospacing="1" w:afterAutospacing="1"/>
    </w:pPr>
    <w:rPr>
      <w:b/>
      <w:sz w:val="18"/>
    </w:rPr>
  </w:style>
  <w:style w:type="character" w:customStyle="1" w:styleId="xl1000">
    <w:name w:val="xl100"/>
    <w:basedOn w:val="10"/>
    <w:link w:val="xl100"/>
    <w:rPr>
      <w:b/>
      <w:sz w:val="18"/>
    </w:rPr>
  </w:style>
  <w:style w:type="paragraph" w:customStyle="1" w:styleId="2b">
    <w:name w:val="Знак Знак2"/>
    <w:link w:val="2c"/>
    <w:rPr>
      <w:sz w:val="24"/>
    </w:rPr>
  </w:style>
  <w:style w:type="character" w:customStyle="1" w:styleId="2c">
    <w:name w:val="Знак Знак2"/>
    <w:link w:val="2b"/>
    <w:rPr>
      <w:sz w:val="24"/>
    </w:rPr>
  </w:style>
  <w:style w:type="paragraph" w:customStyle="1" w:styleId="aff">
    <w:name w:val="Знак Знак"/>
    <w:basedOn w:val="a0"/>
    <w:link w:val="aff0"/>
    <w:pPr>
      <w:spacing w:beforeAutospacing="1" w:afterAutospacing="1"/>
    </w:pPr>
    <w:rPr>
      <w:rFonts w:ascii="Tahoma" w:hAnsi="Tahoma"/>
      <w:sz w:val="20"/>
    </w:rPr>
  </w:style>
  <w:style w:type="character" w:customStyle="1" w:styleId="aff0">
    <w:name w:val="Знак Знак"/>
    <w:basedOn w:val="10"/>
    <w:link w:val="aff"/>
    <w:rPr>
      <w:rFonts w:ascii="Tahoma" w:hAnsi="Tahoma"/>
      <w:sz w:val="20"/>
    </w:rPr>
  </w:style>
  <w:style w:type="paragraph" w:customStyle="1" w:styleId="1f7">
    <w:name w:val="Просмотренная гиперссылка1"/>
    <w:link w:val="aff1"/>
    <w:rPr>
      <w:color w:val="800080"/>
      <w:u w:val="single"/>
    </w:rPr>
  </w:style>
  <w:style w:type="character" w:styleId="aff1">
    <w:name w:val="FollowedHyperlink"/>
    <w:link w:val="1f7"/>
    <w:rPr>
      <w:color w:val="800080"/>
      <w:u w:val="single"/>
    </w:rPr>
  </w:style>
  <w:style w:type="paragraph" w:customStyle="1" w:styleId="xl91">
    <w:name w:val="xl91"/>
    <w:basedOn w:val="a0"/>
    <w:link w:val="xl910"/>
    <w:pPr>
      <w:spacing w:beforeAutospacing="1" w:afterAutospacing="1"/>
      <w:jc w:val="right"/>
    </w:pPr>
    <w:rPr>
      <w:sz w:val="18"/>
    </w:rPr>
  </w:style>
  <w:style w:type="character" w:customStyle="1" w:styleId="xl910">
    <w:name w:val="xl91"/>
    <w:basedOn w:val="10"/>
    <w:link w:val="xl91"/>
    <w:rPr>
      <w:sz w:val="18"/>
    </w:rPr>
  </w:style>
  <w:style w:type="paragraph" w:customStyle="1" w:styleId="1f8">
    <w:name w:val="марк список 1"/>
    <w:basedOn w:val="a0"/>
    <w:link w:val="1f9"/>
    <w:pPr>
      <w:spacing w:before="120" w:after="120" w:line="360" w:lineRule="atLeast"/>
      <w:jc w:val="both"/>
    </w:pPr>
  </w:style>
  <w:style w:type="character" w:customStyle="1" w:styleId="1f9">
    <w:name w:val="марк список 1"/>
    <w:basedOn w:val="10"/>
    <w:link w:val="1f8"/>
    <w:rPr>
      <w:sz w:val="24"/>
    </w:rPr>
  </w:style>
  <w:style w:type="paragraph" w:customStyle="1" w:styleId="xl108">
    <w:name w:val="xl108"/>
    <w:basedOn w:val="a0"/>
    <w:link w:val="xl1080"/>
    <w:pPr>
      <w:spacing w:beforeAutospacing="1" w:afterAutospacing="1"/>
      <w:jc w:val="center"/>
    </w:pPr>
    <w:rPr>
      <w:sz w:val="18"/>
    </w:rPr>
  </w:style>
  <w:style w:type="character" w:customStyle="1" w:styleId="xl1080">
    <w:name w:val="xl108"/>
    <w:basedOn w:val="10"/>
    <w:link w:val="xl108"/>
    <w:rPr>
      <w:sz w:val="18"/>
    </w:rPr>
  </w:style>
  <w:style w:type="paragraph" w:styleId="85">
    <w:name w:val="toc 8"/>
    <w:next w:val="a0"/>
    <w:link w:val="86"/>
    <w:uiPriority w:val="39"/>
    <w:pPr>
      <w:ind w:left="1400"/>
    </w:pPr>
    <w:rPr>
      <w:rFonts w:ascii="XO Thames" w:hAnsi="XO Thames"/>
      <w:sz w:val="28"/>
    </w:rPr>
  </w:style>
  <w:style w:type="character" w:customStyle="1" w:styleId="86">
    <w:name w:val="Оглавление 8 Знак"/>
    <w:link w:val="85"/>
    <w:rPr>
      <w:rFonts w:ascii="XO Thames" w:hAnsi="XO Thames"/>
      <w:sz w:val="28"/>
    </w:rPr>
  </w:style>
  <w:style w:type="paragraph" w:customStyle="1" w:styleId="xl139">
    <w:name w:val="xl139"/>
    <w:basedOn w:val="a0"/>
    <w:link w:val="xl1390"/>
    <w:pPr>
      <w:spacing w:beforeAutospacing="1" w:afterAutospacing="1"/>
    </w:pPr>
    <w:rPr>
      <w:b/>
      <w:sz w:val="18"/>
    </w:rPr>
  </w:style>
  <w:style w:type="character" w:customStyle="1" w:styleId="xl1390">
    <w:name w:val="xl139"/>
    <w:basedOn w:val="10"/>
    <w:link w:val="xl139"/>
    <w:rPr>
      <w:b/>
      <w:sz w:val="18"/>
    </w:rPr>
  </w:style>
  <w:style w:type="paragraph" w:customStyle="1" w:styleId="xl153">
    <w:name w:val="xl153"/>
    <w:basedOn w:val="a0"/>
    <w:link w:val="xl1530"/>
    <w:pPr>
      <w:spacing w:beforeAutospacing="1" w:afterAutospacing="1"/>
    </w:pPr>
    <w:rPr>
      <w:b/>
      <w:i/>
      <w:sz w:val="18"/>
    </w:rPr>
  </w:style>
  <w:style w:type="character" w:customStyle="1" w:styleId="xl1530">
    <w:name w:val="xl153"/>
    <w:basedOn w:val="10"/>
    <w:link w:val="xl153"/>
    <w:rPr>
      <w:b/>
      <w:i/>
      <w:sz w:val="1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Style13">
    <w:name w:val="Style13"/>
    <w:basedOn w:val="a0"/>
    <w:link w:val="Style130"/>
    <w:pPr>
      <w:widowControl w:val="0"/>
    </w:pPr>
  </w:style>
  <w:style w:type="character" w:customStyle="1" w:styleId="Style130">
    <w:name w:val="Style13"/>
    <w:basedOn w:val="10"/>
    <w:link w:val="Style13"/>
    <w:rPr>
      <w:sz w:val="24"/>
    </w:rPr>
  </w:style>
  <w:style w:type="paragraph" w:customStyle="1" w:styleId="xl93">
    <w:name w:val="xl93"/>
    <w:basedOn w:val="a0"/>
    <w:link w:val="xl930"/>
    <w:pPr>
      <w:spacing w:beforeAutospacing="1" w:afterAutospacing="1"/>
      <w:jc w:val="center"/>
    </w:pPr>
    <w:rPr>
      <w:sz w:val="18"/>
    </w:rPr>
  </w:style>
  <w:style w:type="character" w:customStyle="1" w:styleId="xl930">
    <w:name w:val="xl93"/>
    <w:basedOn w:val="10"/>
    <w:link w:val="xl93"/>
    <w:rPr>
      <w:sz w:val="18"/>
    </w:rPr>
  </w:style>
  <w:style w:type="paragraph" w:customStyle="1" w:styleId="17">
    <w:name w:val="Основной шрифт абзаца1"/>
  </w:style>
  <w:style w:type="paragraph" w:customStyle="1" w:styleId="xl154">
    <w:name w:val="xl154"/>
    <w:basedOn w:val="a0"/>
    <w:link w:val="xl1540"/>
    <w:pPr>
      <w:spacing w:beforeAutospacing="1" w:afterAutospacing="1"/>
    </w:pPr>
    <w:rPr>
      <w:b/>
      <w:i/>
      <w:sz w:val="18"/>
    </w:rPr>
  </w:style>
  <w:style w:type="character" w:customStyle="1" w:styleId="xl1540">
    <w:name w:val="xl154"/>
    <w:basedOn w:val="10"/>
    <w:link w:val="xl154"/>
    <w:rPr>
      <w:b/>
      <w:i/>
      <w:sz w:val="18"/>
    </w:rPr>
  </w:style>
  <w:style w:type="paragraph" w:customStyle="1" w:styleId="ConsPlusDocList">
    <w:name w:val="ConsPlusDocList"/>
    <w:link w:val="ConsPlusDocList0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Pr>
      <w:rFonts w:ascii="Courier New" w:hAnsi="Courier New"/>
    </w:rPr>
  </w:style>
  <w:style w:type="paragraph" w:customStyle="1" w:styleId="1fa">
    <w:name w:val="Без интервала1"/>
    <w:basedOn w:val="a0"/>
    <w:link w:val="1fb"/>
    <w:rPr>
      <w:sz w:val="22"/>
    </w:rPr>
  </w:style>
  <w:style w:type="character" w:customStyle="1" w:styleId="1fb">
    <w:name w:val="Без интервала1"/>
    <w:basedOn w:val="10"/>
    <w:link w:val="1fa"/>
    <w:rPr>
      <w:sz w:val="22"/>
    </w:rPr>
  </w:style>
  <w:style w:type="paragraph" w:customStyle="1" w:styleId="xl81">
    <w:name w:val="xl81"/>
    <w:basedOn w:val="a0"/>
    <w:link w:val="xl810"/>
    <w:pPr>
      <w:spacing w:beforeAutospacing="1" w:afterAutospacing="1"/>
      <w:jc w:val="center"/>
    </w:pPr>
    <w:rPr>
      <w:b/>
      <w:sz w:val="18"/>
    </w:rPr>
  </w:style>
  <w:style w:type="character" w:customStyle="1" w:styleId="xl810">
    <w:name w:val="xl81"/>
    <w:basedOn w:val="10"/>
    <w:link w:val="xl81"/>
    <w:rPr>
      <w:b/>
      <w:sz w:val="18"/>
    </w:rPr>
  </w:style>
  <w:style w:type="paragraph" w:customStyle="1" w:styleId="FootnoteTextChar">
    <w:name w:val="Footnote Text Char"/>
    <w:link w:val="FootnoteTextChar0"/>
    <w:rPr>
      <w:rFonts w:ascii="Arial" w:hAnsi="Arial"/>
    </w:rPr>
  </w:style>
  <w:style w:type="character" w:customStyle="1" w:styleId="FootnoteTextChar0">
    <w:name w:val="Footnote Text Char"/>
    <w:link w:val="FootnoteTextChar"/>
    <w:rPr>
      <w:rFonts w:ascii="Arial" w:hAnsi="Arial"/>
    </w:rPr>
  </w:style>
  <w:style w:type="paragraph" w:customStyle="1" w:styleId="xl130">
    <w:name w:val="xl130"/>
    <w:basedOn w:val="a0"/>
    <w:link w:val="xl1300"/>
    <w:pPr>
      <w:spacing w:beforeAutospacing="1" w:afterAutospacing="1"/>
      <w:jc w:val="center"/>
    </w:pPr>
    <w:rPr>
      <w:b/>
      <w:sz w:val="18"/>
    </w:rPr>
  </w:style>
  <w:style w:type="character" w:customStyle="1" w:styleId="xl1300">
    <w:name w:val="xl130"/>
    <w:basedOn w:val="10"/>
    <w:link w:val="xl130"/>
    <w:rPr>
      <w:b/>
      <w:sz w:val="18"/>
    </w:rPr>
  </w:style>
  <w:style w:type="paragraph" w:customStyle="1" w:styleId="aff2">
    <w:name w:val="Знак Знак Знак Знак Знак Знак Знак"/>
    <w:basedOn w:val="a0"/>
    <w:link w:val="aff3"/>
    <w:rPr>
      <w:rFonts w:ascii="Verdana" w:hAnsi="Verdana"/>
    </w:rPr>
  </w:style>
  <w:style w:type="character" w:customStyle="1" w:styleId="aff3">
    <w:name w:val="Знак Знак Знак Знак Знак Знак Знак"/>
    <w:basedOn w:val="10"/>
    <w:link w:val="aff2"/>
    <w:rPr>
      <w:rFonts w:ascii="Verdana" w:hAnsi="Verdana"/>
      <w:sz w:val="24"/>
    </w:rPr>
  </w:style>
  <w:style w:type="paragraph" w:styleId="37">
    <w:name w:val="Body Text Indent 3"/>
    <w:basedOn w:val="a0"/>
    <w:link w:val="38"/>
    <w:pPr>
      <w:ind w:left="1134"/>
      <w:jc w:val="both"/>
    </w:pPr>
    <w:rPr>
      <w:b/>
    </w:rPr>
  </w:style>
  <w:style w:type="character" w:customStyle="1" w:styleId="38">
    <w:name w:val="Основной текст с отступом 3 Знак"/>
    <w:basedOn w:val="10"/>
    <w:link w:val="37"/>
    <w:rPr>
      <w:b/>
      <w:sz w:val="24"/>
    </w:rPr>
  </w:style>
  <w:style w:type="paragraph" w:styleId="55">
    <w:name w:val="toc 5"/>
    <w:next w:val="a0"/>
    <w:link w:val="56"/>
    <w:uiPriority w:val="39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Pr>
      <w:rFonts w:ascii="XO Thames" w:hAnsi="XO Thames"/>
      <w:sz w:val="28"/>
    </w:rPr>
  </w:style>
  <w:style w:type="paragraph" w:customStyle="1" w:styleId="310">
    <w:name w:val="Знак Знак31"/>
    <w:link w:val="311"/>
    <w:rPr>
      <w:sz w:val="16"/>
    </w:rPr>
  </w:style>
  <w:style w:type="character" w:customStyle="1" w:styleId="311">
    <w:name w:val="Знак Знак31"/>
    <w:link w:val="310"/>
    <w:rPr>
      <w:sz w:val="16"/>
    </w:rPr>
  </w:style>
  <w:style w:type="paragraph" w:styleId="aff4">
    <w:name w:val="Balloon Text"/>
    <w:basedOn w:val="a0"/>
    <w:link w:val="aff5"/>
    <w:rPr>
      <w:rFonts w:ascii="Tahoma" w:hAnsi="Tahoma"/>
      <w:sz w:val="16"/>
    </w:rPr>
  </w:style>
  <w:style w:type="character" w:customStyle="1" w:styleId="aff5">
    <w:name w:val="Текст выноски Знак"/>
    <w:basedOn w:val="10"/>
    <w:link w:val="aff4"/>
    <w:rPr>
      <w:rFonts w:ascii="Tahoma" w:hAnsi="Tahoma"/>
      <w:sz w:val="16"/>
    </w:rPr>
  </w:style>
  <w:style w:type="paragraph" w:styleId="af8">
    <w:name w:val="annotation text"/>
    <w:basedOn w:val="a0"/>
    <w:link w:val="afa"/>
    <w:pPr>
      <w:spacing w:after="200" w:line="276" w:lineRule="auto"/>
    </w:pPr>
    <w:rPr>
      <w:rFonts w:ascii="Calibri" w:hAnsi="Calibri"/>
      <w:sz w:val="20"/>
    </w:rPr>
  </w:style>
  <w:style w:type="character" w:customStyle="1" w:styleId="afa">
    <w:name w:val="Текст примечания Знак"/>
    <w:basedOn w:val="10"/>
    <w:link w:val="af8"/>
    <w:rPr>
      <w:rFonts w:ascii="Calibri" w:hAnsi="Calibri"/>
      <w:sz w:val="20"/>
    </w:rPr>
  </w:style>
  <w:style w:type="paragraph" w:customStyle="1" w:styleId="xl129">
    <w:name w:val="xl129"/>
    <w:basedOn w:val="a0"/>
    <w:link w:val="xl1290"/>
    <w:pPr>
      <w:spacing w:beforeAutospacing="1" w:afterAutospacing="1"/>
      <w:jc w:val="center"/>
    </w:pPr>
    <w:rPr>
      <w:b/>
      <w:sz w:val="18"/>
    </w:rPr>
  </w:style>
  <w:style w:type="character" w:customStyle="1" w:styleId="xl1290">
    <w:name w:val="xl129"/>
    <w:basedOn w:val="10"/>
    <w:link w:val="xl129"/>
    <w:rPr>
      <w:b/>
      <w:sz w:val="18"/>
    </w:rPr>
  </w:style>
  <w:style w:type="paragraph" w:customStyle="1" w:styleId="xl97">
    <w:name w:val="xl97"/>
    <w:basedOn w:val="a0"/>
    <w:link w:val="xl970"/>
    <w:pPr>
      <w:spacing w:beforeAutospacing="1" w:afterAutospacing="1"/>
      <w:jc w:val="center"/>
    </w:pPr>
    <w:rPr>
      <w:b/>
      <w:sz w:val="18"/>
    </w:rPr>
  </w:style>
  <w:style w:type="character" w:customStyle="1" w:styleId="xl970">
    <w:name w:val="xl97"/>
    <w:basedOn w:val="10"/>
    <w:link w:val="xl97"/>
    <w:rPr>
      <w:b/>
      <w:sz w:val="18"/>
    </w:rPr>
  </w:style>
  <w:style w:type="paragraph" w:customStyle="1" w:styleId="xl132">
    <w:name w:val="xl132"/>
    <w:basedOn w:val="a0"/>
    <w:link w:val="xl1320"/>
    <w:pPr>
      <w:spacing w:beforeAutospacing="1" w:afterAutospacing="1"/>
      <w:jc w:val="center"/>
    </w:pPr>
    <w:rPr>
      <w:b/>
      <w:sz w:val="18"/>
    </w:rPr>
  </w:style>
  <w:style w:type="character" w:customStyle="1" w:styleId="xl1320">
    <w:name w:val="xl132"/>
    <w:basedOn w:val="10"/>
    <w:link w:val="xl132"/>
    <w:rPr>
      <w:b/>
      <w:sz w:val="18"/>
    </w:rPr>
  </w:style>
  <w:style w:type="paragraph" w:customStyle="1" w:styleId="xl72">
    <w:name w:val="xl72"/>
    <w:basedOn w:val="a0"/>
    <w:link w:val="xl720"/>
    <w:pPr>
      <w:spacing w:beforeAutospacing="1" w:afterAutospacing="1"/>
      <w:jc w:val="center"/>
    </w:pPr>
    <w:rPr>
      <w:b/>
      <w:sz w:val="18"/>
    </w:rPr>
  </w:style>
  <w:style w:type="character" w:customStyle="1" w:styleId="xl720">
    <w:name w:val="xl72"/>
    <w:basedOn w:val="10"/>
    <w:link w:val="xl72"/>
    <w:rPr>
      <w:b/>
      <w:sz w:val="18"/>
    </w:rPr>
  </w:style>
  <w:style w:type="paragraph" w:styleId="aff6">
    <w:name w:val="Block Text"/>
    <w:basedOn w:val="a0"/>
    <w:link w:val="aff7"/>
    <w:pPr>
      <w:spacing w:line="360" w:lineRule="auto"/>
      <w:ind w:left="57" w:right="57" w:firstLine="708"/>
      <w:jc w:val="both"/>
    </w:pPr>
    <w:rPr>
      <w:sz w:val="28"/>
    </w:rPr>
  </w:style>
  <w:style w:type="character" w:customStyle="1" w:styleId="aff7">
    <w:name w:val="Цитата Знак"/>
    <w:basedOn w:val="10"/>
    <w:link w:val="aff6"/>
    <w:rPr>
      <w:sz w:val="28"/>
    </w:rPr>
  </w:style>
  <w:style w:type="paragraph" w:customStyle="1" w:styleId="Style7">
    <w:name w:val="Style7"/>
    <w:basedOn w:val="a0"/>
    <w:link w:val="Style70"/>
    <w:pPr>
      <w:widowControl w:val="0"/>
      <w:spacing w:line="245" w:lineRule="exact"/>
      <w:ind w:firstLine="130"/>
    </w:pPr>
  </w:style>
  <w:style w:type="character" w:customStyle="1" w:styleId="Style70">
    <w:name w:val="Style7"/>
    <w:basedOn w:val="10"/>
    <w:link w:val="Style7"/>
    <w:rPr>
      <w:sz w:val="24"/>
    </w:rPr>
  </w:style>
  <w:style w:type="paragraph" w:customStyle="1" w:styleId="xl90">
    <w:name w:val="xl90"/>
    <w:basedOn w:val="a0"/>
    <w:link w:val="xl900"/>
    <w:pPr>
      <w:spacing w:beforeAutospacing="1" w:afterAutospacing="1"/>
      <w:jc w:val="right"/>
    </w:pPr>
    <w:rPr>
      <w:sz w:val="18"/>
    </w:rPr>
  </w:style>
  <w:style w:type="character" w:customStyle="1" w:styleId="xl900">
    <w:name w:val="xl90"/>
    <w:basedOn w:val="10"/>
    <w:link w:val="xl90"/>
    <w:rPr>
      <w:sz w:val="18"/>
    </w:rPr>
  </w:style>
  <w:style w:type="paragraph" w:customStyle="1" w:styleId="xl92">
    <w:name w:val="xl92"/>
    <w:basedOn w:val="a0"/>
    <w:link w:val="xl920"/>
    <w:pPr>
      <w:spacing w:beforeAutospacing="1" w:afterAutospacing="1"/>
      <w:jc w:val="right"/>
    </w:pPr>
    <w:rPr>
      <w:sz w:val="18"/>
    </w:rPr>
  </w:style>
  <w:style w:type="character" w:customStyle="1" w:styleId="xl920">
    <w:name w:val="xl92"/>
    <w:basedOn w:val="10"/>
    <w:link w:val="xl92"/>
    <w:rPr>
      <w:sz w:val="18"/>
    </w:rPr>
  </w:style>
  <w:style w:type="paragraph" w:customStyle="1" w:styleId="Style11">
    <w:name w:val="Style11"/>
    <w:basedOn w:val="a0"/>
    <w:link w:val="Style110"/>
    <w:pPr>
      <w:widowControl w:val="0"/>
      <w:spacing w:line="276" w:lineRule="exact"/>
      <w:jc w:val="both"/>
    </w:pPr>
  </w:style>
  <w:style w:type="character" w:customStyle="1" w:styleId="Style110">
    <w:name w:val="Style11"/>
    <w:basedOn w:val="10"/>
    <w:link w:val="Style11"/>
    <w:rPr>
      <w:sz w:val="24"/>
    </w:rPr>
  </w:style>
  <w:style w:type="paragraph" w:styleId="aff8">
    <w:name w:val="Subtitle"/>
    <w:next w:val="a0"/>
    <w:link w:val="af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9">
    <w:name w:val="Подзаголовок Знак"/>
    <w:link w:val="aff8"/>
    <w:rPr>
      <w:rFonts w:ascii="XO Thames" w:hAnsi="XO Thames"/>
      <w:i/>
      <w:sz w:val="24"/>
    </w:rPr>
  </w:style>
  <w:style w:type="paragraph" w:customStyle="1" w:styleId="xl120">
    <w:name w:val="xl120"/>
    <w:basedOn w:val="a0"/>
    <w:link w:val="xl1200"/>
    <w:pPr>
      <w:spacing w:beforeAutospacing="1" w:afterAutospacing="1"/>
      <w:jc w:val="center"/>
    </w:pPr>
    <w:rPr>
      <w:sz w:val="18"/>
    </w:rPr>
  </w:style>
  <w:style w:type="character" w:customStyle="1" w:styleId="xl1200">
    <w:name w:val="xl120"/>
    <w:basedOn w:val="10"/>
    <w:link w:val="xl120"/>
    <w:rPr>
      <w:sz w:val="18"/>
    </w:rPr>
  </w:style>
  <w:style w:type="paragraph" w:customStyle="1" w:styleId="xl119">
    <w:name w:val="xl119"/>
    <w:basedOn w:val="a0"/>
    <w:link w:val="xl1190"/>
    <w:pPr>
      <w:spacing w:beforeAutospacing="1" w:afterAutospacing="1"/>
      <w:jc w:val="center"/>
    </w:pPr>
    <w:rPr>
      <w:sz w:val="18"/>
    </w:rPr>
  </w:style>
  <w:style w:type="character" w:customStyle="1" w:styleId="xl1190">
    <w:name w:val="xl119"/>
    <w:basedOn w:val="10"/>
    <w:link w:val="xl119"/>
    <w:rPr>
      <w:sz w:val="18"/>
    </w:rPr>
  </w:style>
  <w:style w:type="paragraph" w:customStyle="1" w:styleId="xl98">
    <w:name w:val="xl98"/>
    <w:basedOn w:val="a0"/>
    <w:link w:val="xl980"/>
    <w:pPr>
      <w:spacing w:beforeAutospacing="1" w:afterAutospacing="1"/>
      <w:jc w:val="center"/>
    </w:pPr>
    <w:rPr>
      <w:b/>
      <w:sz w:val="18"/>
    </w:rPr>
  </w:style>
  <w:style w:type="character" w:customStyle="1" w:styleId="xl980">
    <w:name w:val="xl98"/>
    <w:basedOn w:val="10"/>
    <w:link w:val="xl98"/>
    <w:rPr>
      <w:b/>
      <w:sz w:val="18"/>
    </w:rPr>
  </w:style>
  <w:style w:type="paragraph" w:customStyle="1" w:styleId="45">
    <w:name w:val="Знак Знак4"/>
    <w:link w:val="46"/>
    <w:rPr>
      <w:b/>
      <w:sz w:val="32"/>
    </w:rPr>
  </w:style>
  <w:style w:type="character" w:customStyle="1" w:styleId="46">
    <w:name w:val="Знак Знак4"/>
    <w:link w:val="45"/>
    <w:rPr>
      <w:b/>
      <w:sz w:val="32"/>
    </w:rPr>
  </w:style>
  <w:style w:type="paragraph" w:customStyle="1" w:styleId="75">
    <w:name w:val="Знак Знак7"/>
    <w:link w:val="76"/>
    <w:rPr>
      <w:b/>
      <w:sz w:val="28"/>
    </w:rPr>
  </w:style>
  <w:style w:type="character" w:customStyle="1" w:styleId="76">
    <w:name w:val="Знак Знак7"/>
    <w:link w:val="75"/>
    <w:rPr>
      <w:b/>
      <w:sz w:val="28"/>
    </w:rPr>
  </w:style>
  <w:style w:type="paragraph" w:customStyle="1" w:styleId="65">
    <w:name w:val="Знак Знак6"/>
    <w:link w:val="66"/>
    <w:rPr>
      <w:rFonts w:ascii="Tahoma" w:hAnsi="Tahoma"/>
      <w:sz w:val="16"/>
    </w:rPr>
  </w:style>
  <w:style w:type="character" w:customStyle="1" w:styleId="66">
    <w:name w:val="Знак Знак6"/>
    <w:link w:val="65"/>
    <w:rPr>
      <w:rFonts w:ascii="Tahoma" w:hAnsi="Tahoma"/>
      <w:sz w:val="16"/>
    </w:rPr>
  </w:style>
  <w:style w:type="paragraph" w:customStyle="1" w:styleId="xl148">
    <w:name w:val="xl148"/>
    <w:basedOn w:val="a0"/>
    <w:link w:val="xl1480"/>
    <w:pPr>
      <w:spacing w:beforeAutospacing="1" w:afterAutospacing="1"/>
      <w:jc w:val="center"/>
    </w:pPr>
    <w:rPr>
      <w:sz w:val="18"/>
    </w:rPr>
  </w:style>
  <w:style w:type="character" w:customStyle="1" w:styleId="xl1480">
    <w:name w:val="xl148"/>
    <w:basedOn w:val="10"/>
    <w:link w:val="xl148"/>
    <w:rPr>
      <w:sz w:val="18"/>
    </w:rPr>
  </w:style>
  <w:style w:type="paragraph" w:customStyle="1" w:styleId="xl140">
    <w:name w:val="xl140"/>
    <w:basedOn w:val="a0"/>
    <w:link w:val="xl1400"/>
    <w:pPr>
      <w:spacing w:beforeAutospacing="1" w:afterAutospacing="1"/>
    </w:pPr>
    <w:rPr>
      <w:b/>
      <w:sz w:val="18"/>
    </w:rPr>
  </w:style>
  <w:style w:type="character" w:customStyle="1" w:styleId="xl1400">
    <w:name w:val="xl140"/>
    <w:basedOn w:val="10"/>
    <w:link w:val="xl140"/>
    <w:rPr>
      <w:b/>
      <w:sz w:val="18"/>
    </w:rPr>
  </w:style>
  <w:style w:type="paragraph" w:customStyle="1" w:styleId="a">
    <w:name w:val="Номер таблицы"/>
    <w:basedOn w:val="a0"/>
    <w:link w:val="affa"/>
    <w:pPr>
      <w:widowControl w:val="0"/>
      <w:numPr>
        <w:numId w:val="3"/>
      </w:numPr>
      <w:spacing w:before="120" w:after="120" w:line="360" w:lineRule="atLeast"/>
      <w:jc w:val="right"/>
    </w:pPr>
    <w:rPr>
      <w:rFonts w:ascii="Arial Narrow" w:hAnsi="Arial Narrow"/>
      <w:b/>
      <w:sz w:val="20"/>
    </w:rPr>
  </w:style>
  <w:style w:type="character" w:customStyle="1" w:styleId="affa">
    <w:name w:val="Номер таблицы"/>
    <w:basedOn w:val="10"/>
    <w:link w:val="a"/>
    <w:rPr>
      <w:rFonts w:ascii="Arial Narrow" w:hAnsi="Arial Narrow"/>
      <w:b/>
      <w:sz w:val="20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xl138">
    <w:name w:val="xl138"/>
    <w:basedOn w:val="a0"/>
    <w:link w:val="xl1380"/>
    <w:pPr>
      <w:spacing w:beforeAutospacing="1" w:afterAutospacing="1"/>
    </w:pPr>
    <w:rPr>
      <w:b/>
      <w:sz w:val="18"/>
    </w:rPr>
  </w:style>
  <w:style w:type="character" w:customStyle="1" w:styleId="xl1380">
    <w:name w:val="xl138"/>
    <w:basedOn w:val="10"/>
    <w:link w:val="xl138"/>
    <w:rPr>
      <w:b/>
      <w:sz w:val="18"/>
    </w:rPr>
  </w:style>
  <w:style w:type="paragraph" w:customStyle="1" w:styleId="1fc">
    <w:name w:val="Номер страницы1"/>
    <w:link w:val="affb"/>
  </w:style>
  <w:style w:type="character" w:styleId="affb">
    <w:name w:val="page number"/>
    <w:link w:val="1fc"/>
  </w:style>
  <w:style w:type="paragraph" w:styleId="affc">
    <w:name w:val="Title"/>
    <w:basedOn w:val="a0"/>
    <w:link w:val="affd"/>
    <w:uiPriority w:val="10"/>
    <w:qFormat/>
    <w:pPr>
      <w:jc w:val="center"/>
    </w:pPr>
    <w:rPr>
      <w:b/>
      <w:sz w:val="32"/>
    </w:rPr>
  </w:style>
  <w:style w:type="character" w:customStyle="1" w:styleId="affd">
    <w:name w:val="Название Знак"/>
    <w:basedOn w:val="10"/>
    <w:link w:val="affc"/>
    <w:rPr>
      <w:b/>
      <w:sz w:val="32"/>
    </w:rPr>
  </w:style>
  <w:style w:type="character" w:customStyle="1" w:styleId="40">
    <w:name w:val="Заголовок 4 Знак"/>
    <w:basedOn w:val="10"/>
    <w:link w:val="4"/>
    <w:rPr>
      <w:b/>
      <w:sz w:val="28"/>
    </w:rPr>
  </w:style>
  <w:style w:type="paragraph" w:customStyle="1" w:styleId="FontStyle16">
    <w:name w:val="Font Style16"/>
    <w:link w:val="FontStyle160"/>
  </w:style>
  <w:style w:type="character" w:customStyle="1" w:styleId="FontStyle160">
    <w:name w:val="Font Style16"/>
    <w:link w:val="FontStyle16"/>
    <w:rPr>
      <w:rFonts w:ascii="Times New Roman" w:hAnsi="Times New Roman"/>
      <w:sz w:val="20"/>
    </w:rPr>
  </w:style>
  <w:style w:type="paragraph" w:customStyle="1" w:styleId="xl127">
    <w:name w:val="xl127"/>
    <w:basedOn w:val="a0"/>
    <w:link w:val="xl1270"/>
    <w:pPr>
      <w:spacing w:beforeAutospacing="1" w:afterAutospacing="1"/>
      <w:jc w:val="center"/>
    </w:pPr>
    <w:rPr>
      <w:b/>
      <w:sz w:val="18"/>
    </w:rPr>
  </w:style>
  <w:style w:type="character" w:customStyle="1" w:styleId="xl1270">
    <w:name w:val="xl127"/>
    <w:basedOn w:val="10"/>
    <w:link w:val="xl127"/>
    <w:rPr>
      <w:b/>
      <w:sz w:val="18"/>
    </w:rPr>
  </w:style>
  <w:style w:type="paragraph" w:customStyle="1" w:styleId="xl156">
    <w:name w:val="xl156"/>
    <w:basedOn w:val="a0"/>
    <w:link w:val="xl1560"/>
    <w:pPr>
      <w:spacing w:beforeAutospacing="1" w:afterAutospacing="1"/>
    </w:pPr>
    <w:rPr>
      <w:b/>
      <w:i/>
      <w:sz w:val="18"/>
    </w:rPr>
  </w:style>
  <w:style w:type="character" w:customStyle="1" w:styleId="xl1560">
    <w:name w:val="xl156"/>
    <w:basedOn w:val="10"/>
    <w:link w:val="xl156"/>
    <w:rPr>
      <w:b/>
      <w:i/>
      <w:sz w:val="18"/>
    </w:rPr>
  </w:style>
  <w:style w:type="character" w:customStyle="1" w:styleId="20">
    <w:name w:val="Заголовок 2 Знак"/>
    <w:basedOn w:val="10"/>
    <w:link w:val="2"/>
    <w:rPr>
      <w:b/>
      <w:sz w:val="24"/>
    </w:rPr>
  </w:style>
  <w:style w:type="paragraph" w:customStyle="1" w:styleId="formattexttopleveltext">
    <w:name w:val="formattext topleveltext"/>
    <w:basedOn w:val="a0"/>
    <w:link w:val="formattexttopleveltext0"/>
    <w:pPr>
      <w:spacing w:beforeAutospacing="1" w:afterAutospacing="1"/>
    </w:pPr>
    <w:rPr>
      <w:rFonts w:ascii="Arial Unicode MS" w:hAnsi="Arial Unicode MS"/>
    </w:rPr>
  </w:style>
  <w:style w:type="character" w:customStyle="1" w:styleId="formattexttopleveltext0">
    <w:name w:val="formattext topleveltext"/>
    <w:basedOn w:val="10"/>
    <w:link w:val="formattexttopleveltext"/>
    <w:rPr>
      <w:rFonts w:ascii="Arial Unicode MS" w:hAnsi="Arial Unicode MS"/>
      <w:sz w:val="24"/>
    </w:rPr>
  </w:style>
  <w:style w:type="paragraph" w:customStyle="1" w:styleId="xl143">
    <w:name w:val="xl143"/>
    <w:basedOn w:val="a0"/>
    <w:link w:val="xl1430"/>
    <w:pPr>
      <w:spacing w:beforeAutospacing="1" w:afterAutospacing="1"/>
      <w:jc w:val="center"/>
    </w:pPr>
    <w:rPr>
      <w:sz w:val="18"/>
    </w:rPr>
  </w:style>
  <w:style w:type="character" w:customStyle="1" w:styleId="xl1430">
    <w:name w:val="xl143"/>
    <w:basedOn w:val="10"/>
    <w:link w:val="xl143"/>
    <w:rPr>
      <w:sz w:val="18"/>
    </w:rPr>
  </w:style>
  <w:style w:type="paragraph" w:customStyle="1" w:styleId="910">
    <w:name w:val="Знак Знак91"/>
    <w:link w:val="911"/>
    <w:rPr>
      <w:b/>
      <w:spacing w:val="90"/>
      <w:sz w:val="64"/>
    </w:rPr>
  </w:style>
  <w:style w:type="character" w:customStyle="1" w:styleId="911">
    <w:name w:val="Знак Знак91"/>
    <w:link w:val="910"/>
    <w:rPr>
      <w:b/>
      <w:spacing w:val="90"/>
      <w:sz w:val="64"/>
    </w:rPr>
  </w:style>
  <w:style w:type="paragraph" w:customStyle="1" w:styleId="xl79">
    <w:name w:val="xl79"/>
    <w:basedOn w:val="a0"/>
    <w:link w:val="xl790"/>
    <w:pPr>
      <w:spacing w:beforeAutospacing="1" w:afterAutospacing="1"/>
      <w:jc w:val="center"/>
    </w:pPr>
    <w:rPr>
      <w:sz w:val="18"/>
    </w:rPr>
  </w:style>
  <w:style w:type="character" w:customStyle="1" w:styleId="xl790">
    <w:name w:val="xl79"/>
    <w:basedOn w:val="10"/>
    <w:link w:val="xl79"/>
    <w:rPr>
      <w:sz w:val="18"/>
    </w:rPr>
  </w:style>
  <w:style w:type="paragraph" w:customStyle="1" w:styleId="1">
    <w:name w:val="нум список 1"/>
    <w:basedOn w:val="1f8"/>
    <w:link w:val="1fd"/>
    <w:pPr>
      <w:numPr>
        <w:numId w:val="4"/>
      </w:numPr>
    </w:pPr>
  </w:style>
  <w:style w:type="character" w:customStyle="1" w:styleId="1fd">
    <w:name w:val="нум список 1"/>
    <w:basedOn w:val="1f9"/>
    <w:link w:val="1"/>
    <w:rPr>
      <w:sz w:val="24"/>
    </w:rPr>
  </w:style>
  <w:style w:type="character" w:customStyle="1" w:styleId="60">
    <w:name w:val="Заголовок 6 Знак"/>
    <w:basedOn w:val="10"/>
    <w:link w:val="6"/>
    <w:rPr>
      <w:b/>
      <w:sz w:val="22"/>
    </w:rPr>
  </w:style>
  <w:style w:type="paragraph" w:customStyle="1" w:styleId="39">
    <w:name w:val="Знак Знак3"/>
    <w:link w:val="3a"/>
    <w:rPr>
      <w:sz w:val="16"/>
    </w:rPr>
  </w:style>
  <w:style w:type="character" w:customStyle="1" w:styleId="3a">
    <w:name w:val="Знак Знак3"/>
    <w:link w:val="39"/>
    <w:rPr>
      <w:sz w:val="16"/>
    </w:rPr>
  </w:style>
  <w:style w:type="table" w:customStyle="1" w:styleId="180">
    <w:name w:val="Сетка таблицы18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Grid3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7">
    <w:name w:val="Сетка таблицы7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7">
    <w:name w:val="Сетка таблицы6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Grid11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b">
    <w:name w:val="Сетка таблицы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Grid21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">
    <w:name w:val="Сетка таблицы12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e">
    <w:name w:val="Сетка таблицы1"/>
    <w:basedOn w:val="a2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0">
    <w:name w:val="Сетка таблицы13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e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7">
    <w:name w:val="Сетка таблицы9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7">
    <w:name w:val="Сетка таблицы8"/>
    <w:basedOn w:val="a2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d">
    <w:name w:val="Сетка таблицы2"/>
    <w:basedOn w:val="a2"/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">
    <w:name w:val="Сетка таблицы17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Pr>
      <w:rFonts w:ascii="Calibri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7">
    <w:name w:val="Сетка таблицы4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22</cp:revision>
  <cp:lastPrinted>2024-11-14T06:34:00Z</cp:lastPrinted>
  <dcterms:created xsi:type="dcterms:W3CDTF">2024-11-12T08:57:00Z</dcterms:created>
  <dcterms:modified xsi:type="dcterms:W3CDTF">2024-11-14T06:35:00Z</dcterms:modified>
</cp:coreProperties>
</file>